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174"/>
        <w:gridCol w:w="6114"/>
      </w:tblGrid>
      <w:tr w:rsidR="00BE7199" w:rsidRPr="002E0D9F" w14:paraId="0E19C6AB" w14:textId="77777777" w:rsidTr="00BE7199">
        <w:tc>
          <w:tcPr>
            <w:tcW w:w="3174" w:type="dxa"/>
            <w:hideMark/>
          </w:tcPr>
          <w:p w14:paraId="1B9732C3" w14:textId="77777777" w:rsidR="00BE7199" w:rsidRPr="002E0D9F" w:rsidRDefault="00BE7199" w:rsidP="00342AB8">
            <w:pPr>
              <w:pStyle w:val="NormalWeb"/>
              <w:spacing w:before="60" w:beforeAutospacing="0" w:after="60" w:afterAutospacing="0" w:line="360" w:lineRule="exact"/>
              <w:jc w:val="center"/>
              <w:rPr>
                <w:b/>
                <w:color w:val="000000"/>
                <w:sz w:val="28"/>
                <w:szCs w:val="28"/>
                <w:lang w:val="en-US"/>
              </w:rPr>
            </w:pPr>
            <w:r w:rsidRPr="002E0D9F">
              <w:rPr>
                <w:b/>
                <w:color w:val="000000"/>
                <w:sz w:val="28"/>
                <w:szCs w:val="28"/>
              </w:rPr>
              <w:t>ỦY BAN NHÂN DÂN</w:t>
            </w:r>
          </w:p>
          <w:p w14:paraId="1283236E" w14:textId="77777777" w:rsidR="00BE7199" w:rsidRPr="002E0D9F" w:rsidRDefault="00BE7199" w:rsidP="00342AB8">
            <w:pPr>
              <w:pStyle w:val="NormalWeb"/>
              <w:spacing w:before="60" w:beforeAutospacing="0" w:after="60" w:afterAutospacing="0" w:line="360" w:lineRule="exact"/>
              <w:jc w:val="center"/>
              <w:rPr>
                <w:b/>
                <w:color w:val="000000"/>
                <w:sz w:val="28"/>
                <w:szCs w:val="28"/>
                <w:lang w:val="en-US"/>
              </w:rPr>
            </w:pPr>
            <w:r w:rsidRPr="002E0D9F">
              <w:rPr>
                <w:sz w:val="28"/>
                <w:szCs w:val="28"/>
              </w:rPr>
              <w:pict w14:anchorId="3F0B7EB6">
                <v:shapetype id="_x0000_t32" coordsize="21600,21600" o:spt="32" o:oned="t" path="m,l21600,21600e" filled="f">
                  <v:path arrowok="t" fillok="f" o:connecttype="none"/>
                  <o:lock v:ext="edit" shapetype="t"/>
                </v:shapetype>
                <v:shape id="_x0000_s2050" type="#_x0000_t32" style="position:absolute;left:0;text-align:left;margin-left:38.55pt;margin-top:19.15pt;width:69.3pt;height:0;z-index:1" o:connectortype="straight"/>
              </w:pict>
            </w:r>
            <w:r w:rsidRPr="002E0D9F">
              <w:rPr>
                <w:b/>
                <w:color w:val="000000"/>
                <w:sz w:val="28"/>
                <w:szCs w:val="28"/>
              </w:rPr>
              <w:t>XÃ</w:t>
            </w:r>
            <w:r w:rsidRPr="002E0D9F">
              <w:rPr>
                <w:b/>
                <w:color w:val="000000"/>
                <w:sz w:val="28"/>
                <w:szCs w:val="28"/>
                <w:lang w:val="en-US"/>
              </w:rPr>
              <w:t xml:space="preserve"> ÁI QUỐC</w:t>
            </w:r>
          </w:p>
        </w:tc>
        <w:tc>
          <w:tcPr>
            <w:tcW w:w="6114" w:type="dxa"/>
            <w:hideMark/>
          </w:tcPr>
          <w:p w14:paraId="4BF2FC77" w14:textId="77777777" w:rsidR="00BE7199" w:rsidRPr="002E0D9F" w:rsidRDefault="00BE7199" w:rsidP="00342AB8">
            <w:pPr>
              <w:pStyle w:val="NormalWeb"/>
              <w:spacing w:before="60" w:beforeAutospacing="0" w:after="60" w:afterAutospacing="0" w:line="360" w:lineRule="exact"/>
              <w:jc w:val="center"/>
              <w:rPr>
                <w:b/>
                <w:color w:val="000000"/>
                <w:sz w:val="28"/>
                <w:szCs w:val="28"/>
                <w:lang w:val="en-US"/>
              </w:rPr>
            </w:pPr>
            <w:r w:rsidRPr="002E0D9F">
              <w:rPr>
                <w:b/>
                <w:color w:val="000000"/>
                <w:sz w:val="28"/>
                <w:szCs w:val="28"/>
              </w:rPr>
              <w:t>CỘNG HÒA XÃ HỘI CHỦ NGHĨA VIỆT NAM</w:t>
            </w:r>
          </w:p>
          <w:p w14:paraId="43CC4256" w14:textId="77777777" w:rsidR="00BE7199" w:rsidRPr="002E0D9F" w:rsidRDefault="00BE7199" w:rsidP="00342AB8">
            <w:pPr>
              <w:pStyle w:val="NormalWeb"/>
              <w:spacing w:before="60" w:beforeAutospacing="0" w:after="60" w:afterAutospacing="0" w:line="360" w:lineRule="exact"/>
              <w:jc w:val="center"/>
              <w:rPr>
                <w:b/>
                <w:color w:val="000000"/>
                <w:sz w:val="28"/>
                <w:szCs w:val="28"/>
                <w:lang w:val="en-US"/>
              </w:rPr>
            </w:pPr>
            <w:r w:rsidRPr="002E0D9F">
              <w:rPr>
                <w:sz w:val="28"/>
                <w:szCs w:val="28"/>
              </w:rPr>
              <w:pict w14:anchorId="3708F2D8">
                <v:shape id="_x0000_s2051" type="#_x0000_t32" style="position:absolute;left:0;text-align:left;margin-left:57.4pt;margin-top:19pt;width:176.6pt;height:0;z-index:2" o:connectortype="straight"/>
              </w:pict>
            </w:r>
            <w:r w:rsidRPr="002E0D9F">
              <w:rPr>
                <w:b/>
                <w:color w:val="000000"/>
                <w:sz w:val="28"/>
                <w:szCs w:val="28"/>
              </w:rPr>
              <w:t>Độc lập – Tự do – Hạnh phúc</w:t>
            </w:r>
          </w:p>
        </w:tc>
      </w:tr>
      <w:tr w:rsidR="00BE7199" w:rsidRPr="002E0D9F" w14:paraId="44066130" w14:textId="77777777" w:rsidTr="00BE7199">
        <w:tc>
          <w:tcPr>
            <w:tcW w:w="3174" w:type="dxa"/>
            <w:hideMark/>
          </w:tcPr>
          <w:p w14:paraId="0DE75768" w14:textId="77777777" w:rsidR="00BE7199" w:rsidRPr="002E0D9F" w:rsidRDefault="00BE7199" w:rsidP="00342AB8">
            <w:pPr>
              <w:pStyle w:val="NormalWeb"/>
              <w:spacing w:before="60" w:beforeAutospacing="0" w:after="60" w:afterAutospacing="0" w:line="360" w:lineRule="exact"/>
              <w:jc w:val="center"/>
              <w:rPr>
                <w:color w:val="000000"/>
                <w:sz w:val="28"/>
                <w:szCs w:val="28"/>
                <w:lang w:val="en-US"/>
              </w:rPr>
            </w:pPr>
            <w:r w:rsidRPr="002E0D9F">
              <w:rPr>
                <w:color w:val="000000"/>
                <w:sz w:val="28"/>
                <w:szCs w:val="28"/>
              </w:rPr>
              <w:t xml:space="preserve">Số: </w:t>
            </w:r>
            <w:r w:rsidRPr="002E0D9F">
              <w:rPr>
                <w:color w:val="000000"/>
                <w:sz w:val="28"/>
                <w:szCs w:val="28"/>
                <w:lang w:val="en-US"/>
              </w:rPr>
              <w:t xml:space="preserve">     </w:t>
            </w:r>
            <w:r w:rsidRPr="002E0D9F">
              <w:rPr>
                <w:color w:val="000000"/>
                <w:sz w:val="28"/>
                <w:szCs w:val="28"/>
              </w:rPr>
              <w:t>/</w:t>
            </w:r>
            <w:r w:rsidRPr="002E0D9F">
              <w:rPr>
                <w:color w:val="000000"/>
                <w:sz w:val="28"/>
                <w:szCs w:val="28"/>
                <w:lang w:val="en-US"/>
              </w:rPr>
              <w:t>ĐA</w:t>
            </w:r>
            <w:r w:rsidRPr="002E0D9F">
              <w:rPr>
                <w:color w:val="000000"/>
                <w:sz w:val="28"/>
                <w:szCs w:val="28"/>
              </w:rPr>
              <w:t>-UBND</w:t>
            </w:r>
          </w:p>
        </w:tc>
        <w:tc>
          <w:tcPr>
            <w:tcW w:w="6114" w:type="dxa"/>
            <w:hideMark/>
          </w:tcPr>
          <w:p w14:paraId="7F10D69E" w14:textId="77777777" w:rsidR="00BE7199" w:rsidRPr="002E0D9F" w:rsidRDefault="00BE7199" w:rsidP="00342AB8">
            <w:pPr>
              <w:pStyle w:val="NormalWeb"/>
              <w:spacing w:before="60" w:beforeAutospacing="0" w:after="60" w:afterAutospacing="0" w:line="360" w:lineRule="exact"/>
              <w:jc w:val="center"/>
              <w:rPr>
                <w:color w:val="000000"/>
                <w:sz w:val="28"/>
                <w:szCs w:val="28"/>
                <w:lang w:val="en-US"/>
              </w:rPr>
            </w:pPr>
            <w:r w:rsidRPr="002E0D9F">
              <w:rPr>
                <w:i/>
                <w:color w:val="000000"/>
                <w:sz w:val="28"/>
                <w:szCs w:val="28"/>
                <w:lang w:val="en-US"/>
              </w:rPr>
              <w:t>Ái Quốc</w:t>
            </w:r>
            <w:r w:rsidRPr="002E0D9F">
              <w:rPr>
                <w:i/>
                <w:color w:val="000000"/>
                <w:sz w:val="28"/>
                <w:szCs w:val="28"/>
              </w:rPr>
              <w:t>, ngày</w:t>
            </w:r>
            <w:r w:rsidRPr="002E0D9F">
              <w:rPr>
                <w:i/>
                <w:color w:val="000000"/>
                <w:sz w:val="28"/>
                <w:szCs w:val="28"/>
                <w:lang w:val="en-US"/>
              </w:rPr>
              <w:t xml:space="preserve">       </w:t>
            </w:r>
            <w:r w:rsidRPr="002E0D9F">
              <w:rPr>
                <w:i/>
                <w:color w:val="000000"/>
                <w:sz w:val="28"/>
                <w:szCs w:val="28"/>
              </w:rPr>
              <w:t xml:space="preserve"> tháng </w:t>
            </w:r>
            <w:r w:rsidRPr="002E0D9F">
              <w:rPr>
                <w:i/>
                <w:color w:val="000000"/>
                <w:sz w:val="28"/>
                <w:szCs w:val="28"/>
                <w:lang w:val="en-US"/>
              </w:rPr>
              <w:t>8 năm</w:t>
            </w:r>
            <w:r w:rsidRPr="002E0D9F">
              <w:rPr>
                <w:i/>
                <w:color w:val="000000"/>
                <w:sz w:val="28"/>
                <w:szCs w:val="28"/>
              </w:rPr>
              <w:t xml:space="preserve"> 202</w:t>
            </w:r>
            <w:r w:rsidRPr="002E0D9F">
              <w:rPr>
                <w:i/>
                <w:color w:val="000000"/>
                <w:sz w:val="28"/>
                <w:szCs w:val="28"/>
                <w:lang w:val="en-US"/>
              </w:rPr>
              <w:t>6</w:t>
            </w:r>
          </w:p>
        </w:tc>
      </w:tr>
    </w:tbl>
    <w:p w14:paraId="43CB3698" w14:textId="77777777" w:rsidR="00BE7199" w:rsidRPr="002E0D9F" w:rsidRDefault="00BE7199" w:rsidP="00342AB8">
      <w:pPr>
        <w:spacing w:before="60" w:after="60" w:line="360" w:lineRule="exact"/>
        <w:jc w:val="center"/>
        <w:rPr>
          <w:rFonts w:eastAsia="Times New Roman"/>
          <w:b/>
          <w:color w:val="000000"/>
          <w:sz w:val="28"/>
          <w:szCs w:val="28"/>
          <w:lang w:val="en-US" w:eastAsia="en-US"/>
        </w:rPr>
      </w:pPr>
    </w:p>
    <w:p w14:paraId="65FA3BFC" w14:textId="77777777" w:rsidR="00BE7199" w:rsidRPr="002E0D9F" w:rsidRDefault="00BE7199" w:rsidP="00CB2718">
      <w:pPr>
        <w:pStyle w:val="NormalWeb"/>
        <w:spacing w:before="60" w:beforeAutospacing="0" w:after="60" w:afterAutospacing="0"/>
        <w:jc w:val="center"/>
        <w:rPr>
          <w:b/>
          <w:color w:val="000000"/>
          <w:sz w:val="28"/>
          <w:szCs w:val="28"/>
          <w:lang w:val="en-US"/>
        </w:rPr>
      </w:pPr>
      <w:bookmarkStart w:id="0" w:name="_Hlk195455194"/>
      <w:r w:rsidRPr="002E0D9F">
        <w:rPr>
          <w:b/>
          <w:color w:val="000000"/>
          <w:sz w:val="28"/>
          <w:szCs w:val="28"/>
          <w:lang w:val="en-US"/>
        </w:rPr>
        <w:t>ĐỀ</w:t>
      </w:r>
      <w:r w:rsidRPr="002E0D9F">
        <w:rPr>
          <w:b/>
          <w:color w:val="000000"/>
          <w:sz w:val="28"/>
          <w:szCs w:val="28"/>
        </w:rPr>
        <w:t xml:space="preserve"> ÁN</w:t>
      </w:r>
    </w:p>
    <w:p w14:paraId="4BDC196C" w14:textId="77777777" w:rsidR="002E0D9F" w:rsidRPr="002E0D9F" w:rsidRDefault="00BE7199" w:rsidP="00CB2718">
      <w:pPr>
        <w:pStyle w:val="NormalWeb"/>
        <w:spacing w:before="60" w:beforeAutospacing="0" w:after="60" w:afterAutospacing="0"/>
        <w:jc w:val="center"/>
        <w:rPr>
          <w:b/>
          <w:color w:val="000000"/>
          <w:sz w:val="28"/>
          <w:szCs w:val="28"/>
          <w:lang w:val="en-US"/>
        </w:rPr>
      </w:pPr>
      <w:r w:rsidRPr="002E0D9F">
        <w:rPr>
          <w:b/>
          <w:color w:val="000000"/>
          <w:sz w:val="28"/>
          <w:szCs w:val="28"/>
          <w:lang w:val="en-US"/>
        </w:rPr>
        <w:t xml:space="preserve">Thành lập Trường </w:t>
      </w:r>
      <w:r w:rsidR="0043692D" w:rsidRPr="002E0D9F">
        <w:rPr>
          <w:b/>
          <w:color w:val="000000"/>
          <w:sz w:val="28"/>
          <w:szCs w:val="28"/>
          <w:lang w:val="en-US"/>
        </w:rPr>
        <w:t xml:space="preserve">Trung học cơ sở </w:t>
      </w:r>
      <w:r w:rsidRPr="002E0D9F">
        <w:rPr>
          <w:b/>
          <w:color w:val="000000"/>
          <w:sz w:val="28"/>
          <w:szCs w:val="28"/>
          <w:lang w:val="en-US"/>
        </w:rPr>
        <w:t xml:space="preserve">Ái Quốc trên </w:t>
      </w:r>
    </w:p>
    <w:p w14:paraId="55C82D22" w14:textId="77777777" w:rsidR="007B38C7" w:rsidRPr="002E0D9F" w:rsidRDefault="00BE7199" w:rsidP="00CB2718">
      <w:pPr>
        <w:pStyle w:val="NormalWeb"/>
        <w:spacing w:before="60" w:beforeAutospacing="0" w:after="60" w:afterAutospacing="0"/>
        <w:jc w:val="center"/>
        <w:rPr>
          <w:b/>
          <w:color w:val="000000"/>
          <w:sz w:val="28"/>
          <w:szCs w:val="28"/>
          <w:lang w:val="en-US"/>
        </w:rPr>
      </w:pPr>
      <w:r w:rsidRPr="002E0D9F">
        <w:rPr>
          <w:b/>
          <w:color w:val="000000"/>
          <w:sz w:val="28"/>
          <w:szCs w:val="28"/>
          <w:lang w:val="en-US"/>
        </w:rPr>
        <w:t xml:space="preserve">cơ sở sáp nhập Trường </w:t>
      </w:r>
      <w:r w:rsidR="0043692D" w:rsidRPr="002E0D9F">
        <w:rPr>
          <w:b/>
          <w:color w:val="000000"/>
          <w:sz w:val="28"/>
          <w:szCs w:val="28"/>
          <w:lang w:val="en-US"/>
        </w:rPr>
        <w:t xml:space="preserve">Trung học cơ sở Giang Phong </w:t>
      </w:r>
    </w:p>
    <w:p w14:paraId="7B785694" w14:textId="77777777" w:rsidR="00BE7199" w:rsidRDefault="00CB2718" w:rsidP="00CB2718">
      <w:pPr>
        <w:pStyle w:val="NormalWeb"/>
        <w:spacing w:before="60" w:beforeAutospacing="0" w:after="60" w:afterAutospacing="0"/>
        <w:jc w:val="center"/>
        <w:rPr>
          <w:b/>
          <w:color w:val="000000"/>
          <w:sz w:val="28"/>
          <w:szCs w:val="28"/>
          <w:lang w:val="en-US"/>
        </w:rPr>
      </w:pPr>
      <w:r>
        <w:rPr>
          <w:b/>
          <w:noProof/>
          <w:color w:val="000000"/>
          <w:sz w:val="28"/>
          <w:szCs w:val="28"/>
        </w:rPr>
        <w:pict w14:anchorId="6D59236E">
          <v:shape id="_x0000_s2054" type="#_x0000_t32" style="position:absolute;left:0;text-align:left;margin-left:166pt;margin-top:17.15pt;width:135.25pt;height:0;z-index:3" o:connectortype="straight"/>
        </w:pict>
      </w:r>
      <w:r w:rsidR="0043692D" w:rsidRPr="002E0D9F">
        <w:rPr>
          <w:b/>
          <w:color w:val="000000"/>
          <w:sz w:val="28"/>
          <w:szCs w:val="28"/>
          <w:lang w:val="en-US"/>
        </w:rPr>
        <w:t>và cấp THCS Trường Tiểu học và Trung học cơ sở</w:t>
      </w:r>
      <w:r w:rsidR="00BE7199" w:rsidRPr="002E0D9F">
        <w:rPr>
          <w:b/>
          <w:color w:val="000000"/>
          <w:sz w:val="28"/>
          <w:szCs w:val="28"/>
          <w:lang w:val="en-US"/>
        </w:rPr>
        <w:t xml:space="preserve"> Tây Tiến </w:t>
      </w:r>
    </w:p>
    <w:p w14:paraId="529E54D0" w14:textId="77777777" w:rsidR="00CB2718" w:rsidRPr="002E0D9F" w:rsidRDefault="00CB2718" w:rsidP="00CB2718">
      <w:pPr>
        <w:pStyle w:val="NormalWeb"/>
        <w:spacing w:before="60" w:beforeAutospacing="0" w:after="60" w:afterAutospacing="0"/>
        <w:jc w:val="center"/>
        <w:rPr>
          <w:b/>
          <w:color w:val="000000"/>
          <w:sz w:val="28"/>
          <w:szCs w:val="28"/>
          <w:lang w:val="en-US"/>
        </w:rPr>
      </w:pPr>
    </w:p>
    <w:bookmarkEnd w:id="0"/>
    <w:p w14:paraId="1F28A2E1" w14:textId="77777777" w:rsidR="00BE7199" w:rsidRPr="002E0D9F" w:rsidRDefault="00CB2718" w:rsidP="006639B4">
      <w:pPr>
        <w:pStyle w:val="NormalWeb"/>
        <w:spacing w:before="60" w:beforeAutospacing="0" w:after="60" w:afterAutospacing="0" w:line="400" w:lineRule="exact"/>
        <w:ind w:firstLine="709"/>
        <w:jc w:val="both"/>
        <w:rPr>
          <w:bCs/>
          <w:color w:val="000000"/>
          <w:sz w:val="28"/>
          <w:szCs w:val="28"/>
          <w:lang w:val="en-US"/>
        </w:rPr>
      </w:pPr>
      <w:r w:rsidRPr="0091302E">
        <w:rPr>
          <w:sz w:val="28"/>
          <w:szCs w:val="28"/>
          <w:lang w:val="en-US" w:eastAsia="en-US"/>
        </w:rPr>
        <w:t xml:space="preserve">Căn cứ Luật Tổ chức chính quyền địa phương số 72/2025/QH15; Luật Giáo dục số 43/2019/QH14; Luật số 123/2025/QH15 sửa đổi, bổ sung một số điều của Luật Giáo dục; Nghị quyết số 71-NQ/TW ngày 22/8/2025 của Bộ Chính trị về đột phá phát triển giáo dục và đào tạo; </w:t>
      </w:r>
      <w:r w:rsidRPr="0091302E">
        <w:rPr>
          <w:bCs/>
          <w:color w:val="000000"/>
          <w:sz w:val="28"/>
          <w:szCs w:val="28"/>
          <w:lang w:val="en-US" w:eastAsia="en-US"/>
        </w:rPr>
        <w:t xml:space="preserve">Quyết định số 2418/QĐ-UBND ngày 05/8/2026 của UBND tỉnh Hưng Yên về việc Phê duyệt </w:t>
      </w:r>
      <w:r w:rsidRPr="0091302E">
        <w:rPr>
          <w:color w:val="000000"/>
          <w:sz w:val="28"/>
          <w:szCs w:val="28"/>
          <w:lang w:val="en-US" w:eastAsia="en-US"/>
        </w:rPr>
        <w:t>Phương án tổng thể sắp xếp cơ sở giáo dục mầm non, phổ thông, giáo dục thường xuyên, giáo dục nghề nghiệp công lập trên địa bàn tỉnh Hưng Yên</w:t>
      </w:r>
      <w:r>
        <w:rPr>
          <w:color w:val="000000"/>
          <w:sz w:val="28"/>
          <w:szCs w:val="28"/>
          <w:lang w:val="en-US" w:eastAsia="en-US"/>
        </w:rPr>
        <w:t xml:space="preserve">; </w:t>
      </w:r>
      <w:r w:rsidR="00BE7199" w:rsidRPr="002E0D9F">
        <w:rPr>
          <w:bCs/>
          <w:color w:val="000000"/>
          <w:sz w:val="28"/>
          <w:szCs w:val="28"/>
          <w:lang w:val="en-US"/>
        </w:rPr>
        <w:t>Căn cứ thực tiễn các cơ sở giáo dục</w:t>
      </w:r>
      <w:r w:rsidR="009F69F9" w:rsidRPr="002E0D9F">
        <w:rPr>
          <w:bCs/>
          <w:color w:val="000000"/>
          <w:sz w:val="28"/>
          <w:szCs w:val="28"/>
          <w:lang w:val="en-US"/>
        </w:rPr>
        <w:t xml:space="preserve"> có cấp THCS</w:t>
      </w:r>
      <w:r w:rsidR="00BE7199" w:rsidRPr="002E0D9F">
        <w:rPr>
          <w:bCs/>
          <w:color w:val="000000"/>
          <w:sz w:val="28"/>
          <w:szCs w:val="28"/>
          <w:lang w:val="en-US"/>
        </w:rPr>
        <w:t xml:space="preserve"> trên địa bàn; </w:t>
      </w:r>
    </w:p>
    <w:p w14:paraId="74FD5A1E" w14:textId="77777777" w:rsidR="00BE7199" w:rsidRPr="002E0D9F" w:rsidRDefault="00BE7199" w:rsidP="006639B4">
      <w:pPr>
        <w:pStyle w:val="NormalWeb"/>
        <w:spacing w:before="60" w:beforeAutospacing="0" w:after="60" w:afterAutospacing="0" w:line="400" w:lineRule="exact"/>
        <w:ind w:firstLine="709"/>
        <w:jc w:val="both"/>
        <w:rPr>
          <w:bCs/>
          <w:color w:val="000000"/>
          <w:spacing w:val="-4"/>
          <w:sz w:val="28"/>
          <w:szCs w:val="28"/>
        </w:rPr>
      </w:pPr>
      <w:r w:rsidRPr="002E0D9F">
        <w:rPr>
          <w:bCs/>
          <w:color w:val="000000"/>
          <w:spacing w:val="-4"/>
          <w:sz w:val="28"/>
          <w:szCs w:val="28"/>
        </w:rPr>
        <w:t xml:space="preserve">Ủy ban nhân dân xã Ái Quốc xây dựng Đề án </w:t>
      </w:r>
      <w:r w:rsidR="000E59D5" w:rsidRPr="002E0D9F">
        <w:rPr>
          <w:color w:val="000000"/>
          <w:spacing w:val="-4"/>
          <w:sz w:val="28"/>
          <w:szCs w:val="28"/>
          <w:lang w:val="en-US"/>
        </w:rPr>
        <w:t>Thành lập Trường Trung học cơ sở Ái Quốc trên cơ sở sáp nhập Trường Trung học cơ sở Giang Phong và cấp THCS Trường Tiểu học và Trung học cơ sở Tây Tiến.</w:t>
      </w:r>
      <w:r w:rsidR="000E59D5" w:rsidRPr="002E0D9F">
        <w:rPr>
          <w:b/>
          <w:color w:val="000000"/>
          <w:spacing w:val="-4"/>
          <w:sz w:val="28"/>
          <w:szCs w:val="28"/>
          <w:lang w:val="en-US"/>
        </w:rPr>
        <w:t xml:space="preserve"> </w:t>
      </w:r>
      <w:r w:rsidRPr="002E0D9F">
        <w:rPr>
          <w:color w:val="000000"/>
          <w:spacing w:val="-4"/>
          <w:sz w:val="28"/>
          <w:szCs w:val="28"/>
          <w:lang w:val="en-US"/>
        </w:rPr>
        <w:t>C</w:t>
      </w:r>
      <w:r w:rsidRPr="002E0D9F">
        <w:rPr>
          <w:bCs/>
          <w:color w:val="000000"/>
          <w:spacing w:val="-4"/>
          <w:sz w:val="28"/>
          <w:szCs w:val="28"/>
        </w:rPr>
        <w:t>ụ thể như sau:</w:t>
      </w:r>
    </w:p>
    <w:p w14:paraId="36771C92" w14:textId="77777777" w:rsidR="00BE7199" w:rsidRPr="002E0D9F" w:rsidRDefault="00BE7199" w:rsidP="006639B4">
      <w:pPr>
        <w:widowControl w:val="0"/>
        <w:spacing w:before="120" w:after="120" w:line="400" w:lineRule="exact"/>
        <w:jc w:val="center"/>
        <w:rPr>
          <w:b/>
          <w:color w:val="000000"/>
          <w:sz w:val="28"/>
          <w:szCs w:val="28"/>
        </w:rPr>
      </w:pPr>
      <w:r w:rsidRPr="002E0D9F">
        <w:rPr>
          <w:b/>
          <w:color w:val="000000"/>
          <w:sz w:val="28"/>
          <w:szCs w:val="28"/>
        </w:rPr>
        <w:t>Phần I</w:t>
      </w:r>
    </w:p>
    <w:p w14:paraId="128FE7A1" w14:textId="77777777" w:rsidR="00BE7199" w:rsidRPr="00CB2718" w:rsidRDefault="00BE7199" w:rsidP="006639B4">
      <w:pPr>
        <w:widowControl w:val="0"/>
        <w:spacing w:before="60" w:after="60" w:line="400" w:lineRule="exact"/>
        <w:jc w:val="center"/>
        <w:rPr>
          <w:b/>
          <w:color w:val="000000"/>
          <w:spacing w:val="-8"/>
          <w:sz w:val="28"/>
          <w:szCs w:val="28"/>
        </w:rPr>
      </w:pPr>
      <w:r w:rsidRPr="002E0D9F">
        <w:rPr>
          <w:b/>
          <w:color w:val="000000"/>
          <w:spacing w:val="-8"/>
          <w:sz w:val="28"/>
          <w:szCs w:val="28"/>
        </w:rPr>
        <w:t>SỰ CẦN THIẾT, CƠ SỞ XÂY DỰNG ĐỀ ÁN</w:t>
      </w:r>
    </w:p>
    <w:p w14:paraId="35B5D61E" w14:textId="77777777" w:rsidR="00836A46" w:rsidRPr="002E0D9F" w:rsidRDefault="00836A46" w:rsidP="006639B4">
      <w:pPr>
        <w:spacing w:before="60" w:after="60" w:line="400" w:lineRule="exact"/>
        <w:ind w:firstLine="720"/>
        <w:jc w:val="both"/>
        <w:outlineLvl w:val="2"/>
        <w:rPr>
          <w:rFonts w:eastAsia="Times New Roman"/>
          <w:b/>
          <w:bCs/>
          <w:sz w:val="28"/>
          <w:szCs w:val="28"/>
        </w:rPr>
      </w:pPr>
      <w:r w:rsidRPr="002E0D9F">
        <w:rPr>
          <w:rFonts w:eastAsia="Times New Roman"/>
          <w:b/>
          <w:bCs/>
          <w:sz w:val="28"/>
          <w:szCs w:val="28"/>
        </w:rPr>
        <w:t>I. SỰ CẦN THIẾT</w:t>
      </w:r>
    </w:p>
    <w:p w14:paraId="1BE41371" w14:textId="77777777" w:rsidR="00836A46" w:rsidRPr="002E0D9F" w:rsidRDefault="00836A46" w:rsidP="006639B4">
      <w:pPr>
        <w:spacing w:before="60" w:after="60" w:line="400" w:lineRule="exact"/>
        <w:ind w:firstLine="720"/>
        <w:jc w:val="both"/>
        <w:rPr>
          <w:rFonts w:eastAsia="Times New Roman"/>
          <w:sz w:val="28"/>
          <w:szCs w:val="28"/>
        </w:rPr>
      </w:pPr>
      <w:r w:rsidRPr="002E0D9F">
        <w:rPr>
          <w:rFonts w:eastAsia="Times New Roman"/>
          <w:sz w:val="28"/>
          <w:szCs w:val="28"/>
        </w:rPr>
        <w:t>Sau khi thực hiện chủ trương sắp xếp đơn vị hành chính và tổ chức chính quyền địa phương hai cấp, xã Ái Quốc được thành lập trên cơ sở sắp xếp các đơn vị hành chính theo quy định của Trung ương và của tỉnh. Cùng với quá trình kiện toàn tổ chức bộ máy chính quyền địa phương, việc rà soát, sắp xếp mạng lưới các cơ sở giáo dục trung học cơ sở trên địa bàn xã là yêu cầu cần thiết nhằm bảo đảm phù hợp với quy mô dân số, số lượng học sinh, điều kiện cơ sở vật chất, đội ngũ cán bộ quản lý, giáo viên, nhân viên và yêu cầu nâng cao chất lượng giáo dục trung học cơ sở trong giai đoạn hiện nay.</w:t>
      </w:r>
    </w:p>
    <w:p w14:paraId="17CAA806" w14:textId="77777777" w:rsidR="00836A46" w:rsidRPr="002E0D9F" w:rsidRDefault="00836A46" w:rsidP="006639B4">
      <w:pPr>
        <w:spacing w:before="60" w:after="60" w:line="400" w:lineRule="exact"/>
        <w:ind w:firstLine="720"/>
        <w:jc w:val="both"/>
        <w:rPr>
          <w:rFonts w:eastAsia="Times New Roman"/>
          <w:sz w:val="28"/>
          <w:szCs w:val="28"/>
        </w:rPr>
      </w:pPr>
      <w:r w:rsidRPr="002E0D9F">
        <w:rPr>
          <w:rFonts w:eastAsia="Times New Roman"/>
          <w:sz w:val="28"/>
          <w:szCs w:val="28"/>
        </w:rPr>
        <w:t>Hiện nay, trên địa bàn xã Ái Quốc có 01 trường trung học cơ sở và 01 trường tiểu học và trung học cơ sở</w:t>
      </w:r>
      <w:r w:rsidR="00B12F3E" w:rsidRPr="00CB2718">
        <w:rPr>
          <w:rFonts w:eastAsia="Times New Roman"/>
          <w:sz w:val="28"/>
          <w:szCs w:val="28"/>
        </w:rPr>
        <w:t>. Như vậy,</w:t>
      </w:r>
      <w:r w:rsidRPr="002E0D9F">
        <w:rPr>
          <w:rFonts w:eastAsia="Times New Roman"/>
          <w:sz w:val="28"/>
          <w:szCs w:val="28"/>
        </w:rPr>
        <w:t xml:space="preserve"> cấp tr</w:t>
      </w:r>
      <w:r w:rsidR="00B12F3E" w:rsidRPr="002E0D9F">
        <w:rPr>
          <w:rFonts w:eastAsia="Times New Roman"/>
          <w:sz w:val="28"/>
          <w:szCs w:val="28"/>
        </w:rPr>
        <w:t>ung học cơ sở được tổ chức tại</w:t>
      </w:r>
      <w:r w:rsidRPr="002E0D9F">
        <w:rPr>
          <w:rFonts w:eastAsia="Times New Roman"/>
          <w:sz w:val="28"/>
          <w:szCs w:val="28"/>
        </w:rPr>
        <w:t xml:space="preserve"> 02 cơ sở giáo dục. Các cơ sở giáo dục cơ bản đáp ứng nhu cầu học tập của học </w:t>
      </w:r>
      <w:r w:rsidRPr="002E0D9F">
        <w:rPr>
          <w:rFonts w:eastAsia="Times New Roman"/>
          <w:sz w:val="28"/>
          <w:szCs w:val="28"/>
        </w:rPr>
        <w:lastRenderedPageBreak/>
        <w:t>sinh, duy trì ổn định hoạt động dạy và học, góp phần thực hiện mục tiêu giáo dục trung học cơ sở trên địa bàn. Tuy nhiên, việc tổ chức cấp trung học cơ sở tại 02 đầu mối trường học dẫn đến bộ máy quản lý, đội ngũ giáo viên, nhân viên, cơ sở vật chất, thiết bị dạy học và các điều kiện phục vụ hoạt động giáo dục còn phân tán. Trong điều kiện quy mô học sinh và mạng lưới trường lớp của xã có sự thay đổi sau sắp xếp đơn vị hành chính, việc duy trì nhiều đầu mối quản lý cấp trung học cơ sở đặt ra yêu cầu tiếp tục rà soát, tổ chức lại theo hướng tinh gọn, hợp lý, tập trung nguồn lực và nâng cao hiệu quả quản lý, tổ chức dạy học.</w:t>
      </w:r>
    </w:p>
    <w:p w14:paraId="549CBD14" w14:textId="77777777" w:rsidR="00836A46" w:rsidRPr="002E0D9F" w:rsidRDefault="00836A46" w:rsidP="006639B4">
      <w:pPr>
        <w:spacing w:before="60" w:after="60" w:line="400" w:lineRule="exact"/>
        <w:ind w:firstLine="720"/>
        <w:jc w:val="both"/>
        <w:rPr>
          <w:rFonts w:eastAsia="Times New Roman"/>
          <w:sz w:val="28"/>
          <w:szCs w:val="28"/>
        </w:rPr>
      </w:pPr>
      <w:r w:rsidRPr="002E0D9F">
        <w:rPr>
          <w:rFonts w:eastAsia="Times New Roman"/>
          <w:sz w:val="28"/>
          <w:szCs w:val="28"/>
        </w:rPr>
        <w:t xml:space="preserve">Bên cạnh đó, việc thực hiện Chương trình giáo dục phổ thông 2018 ở cấp trung học cơ sở đặt ra yêu cầu ngày càng cao về đội ngũ giáo viên theo từng môn học, tổ chức các hoạt động giáo dục, cơ sở vật chất, phòng học bộ môn, thiết bị dạy học và ứng dụng công nghệ thông tin, chuyển đổi số trong quản lý và dạy học. Việc tổ chức cấp trung học cơ sở tại nhiều đầu mối có thể dẫn đến nguồn lực về đội ngũ giáo viên, cơ sở vật chất, thiết bị dạy học và kinh phí hoạt động chưa được </w:t>
      </w:r>
      <w:r w:rsidRPr="00CB2718">
        <w:rPr>
          <w:rFonts w:eastAsia="Times New Roman"/>
          <w:spacing w:val="-4"/>
          <w:sz w:val="28"/>
          <w:szCs w:val="28"/>
        </w:rPr>
        <w:t>tập trung, khai thác và sử dụng tối ưu; đồng thời hạn chế khả năng điều tiết, bố trí và sử dụng đội ngũ giáo viên giữa các khối lớp, các môn học và các hoạt động giáo dục.</w:t>
      </w:r>
    </w:p>
    <w:p w14:paraId="1C0E8C5F" w14:textId="77777777" w:rsidR="00836A46" w:rsidRPr="002E0D9F" w:rsidRDefault="00836A46" w:rsidP="00A22552">
      <w:pPr>
        <w:spacing w:before="60" w:after="60" w:line="380" w:lineRule="exact"/>
        <w:ind w:firstLine="720"/>
        <w:jc w:val="both"/>
        <w:rPr>
          <w:rFonts w:eastAsia="Times New Roman"/>
          <w:sz w:val="28"/>
          <w:szCs w:val="28"/>
        </w:rPr>
      </w:pPr>
      <w:r w:rsidRPr="002E0D9F">
        <w:rPr>
          <w:rFonts w:eastAsia="Times New Roman"/>
          <w:sz w:val="28"/>
          <w:szCs w:val="28"/>
        </w:rPr>
        <w:t>Việc sắp xếp, tổ chức lại cấp trung học cơ sở trên địa bàn xã theo hướng hợp nhất trường trung học cơ sở và cấp trung học cơ sở của trường tiểu học và trung học cơ sở để hình thành một đầu mối trường trung học cơ sở thống nhất là cần thiết, phù hợp với điều kiện thực tế về quy mô học sinh, mạng lưới trường lớp và khả năng bố trí, sử dụng cơ sở vật chất, đội ngũ hiện có. Phương án này góp phần giảm đầu mối quản lý, khắc phục tình trạng phân tán nguồn lực; tạo điều kiện tập trung đội ngũ cán bộ quản lý, giáo viên, nhân viên; nâng cao hiệu quả sử dụng cơ sở vật chất, phòng học bộ môn, thiết bị dạy học và kinh phí hoạt động; đồng thời tăng cường khả năng tổ chức, điều hành và thực hiện các nhiệm vụ giáo dục trung học cơ sở.</w:t>
      </w:r>
    </w:p>
    <w:p w14:paraId="752BE5C3" w14:textId="77777777" w:rsidR="00C07365" w:rsidRDefault="00836A46" w:rsidP="00A22552">
      <w:pPr>
        <w:spacing w:before="60" w:after="60" w:line="380" w:lineRule="exact"/>
        <w:ind w:firstLine="720"/>
        <w:jc w:val="both"/>
        <w:rPr>
          <w:rFonts w:eastAsia="Times New Roman"/>
          <w:sz w:val="28"/>
          <w:szCs w:val="28"/>
        </w:rPr>
      </w:pPr>
      <w:r w:rsidRPr="002E0D9F">
        <w:rPr>
          <w:rFonts w:eastAsia="Times New Roman"/>
          <w:sz w:val="28"/>
          <w:szCs w:val="28"/>
        </w:rPr>
        <w:t>Mặt khác, việc sắp xếp cấp trung học cơ sở phải được thực hiện trên cơ sở bảo đảm quyền và lợi ích học tập của học sinh, phù hợp với điều kiện đi lại, khoảng cách đến trường và khả năng đưa đón học sinh của gia đình; không làm ảnh hưởng đến việc tổ chức dạy học và các hoạt động giáo dục. Đồng thời, quá trình sắp xếp phải bảo đảm khai thác hiệu quả cơ sở vật chất, đất đai, tài sản công và đội ngũ hiện có; thực hiện việc bố trí, phân công đội ngũ phù hợp với vị trí việc làm, chuyên môn, nghiệp vụ và yêu cầu thực tế của trường sau sắp xếp. Đây là yêu cầu quan trọng nhằm thực hiện đồng thời chủ trương tinh gọn tổ chức bộ máy, giảm đầu mối đơn vị sự nghiệp công lập với mục tiêu duy trì ổn định và từng bước nâng cao chất lượng giáo dục t</w:t>
      </w:r>
      <w:r w:rsidR="00C07365">
        <w:rPr>
          <w:rFonts w:eastAsia="Times New Roman"/>
          <w:sz w:val="28"/>
          <w:szCs w:val="28"/>
        </w:rPr>
        <w:t>rung học cơ sở trên địa bàn xã.</w:t>
      </w:r>
    </w:p>
    <w:p w14:paraId="301A4E18" w14:textId="77777777" w:rsidR="00836A46" w:rsidRPr="00C07365" w:rsidRDefault="00836A46" w:rsidP="00C07365">
      <w:pPr>
        <w:spacing w:before="60" w:after="60" w:line="400" w:lineRule="exact"/>
        <w:ind w:firstLine="720"/>
        <w:jc w:val="both"/>
        <w:rPr>
          <w:rFonts w:eastAsia="Times New Roman"/>
          <w:sz w:val="28"/>
          <w:szCs w:val="28"/>
        </w:rPr>
      </w:pPr>
      <w:r w:rsidRPr="00C07365">
        <w:rPr>
          <w:rFonts w:eastAsia="Times New Roman"/>
          <w:sz w:val="28"/>
          <w:szCs w:val="28"/>
        </w:rPr>
        <w:lastRenderedPageBreak/>
        <w:t>Theo chủ trương của Trung ương và của tỉnh về tiếp tục rà soát, sắp x</w:t>
      </w:r>
      <w:r w:rsidR="00C07365" w:rsidRPr="00C07365">
        <w:rPr>
          <w:sz w:val="28"/>
          <w:szCs w:val="28"/>
        </w:rPr>
        <w:t xml:space="preserve">ếp mạng lưới </w:t>
      </w:r>
      <w:r w:rsidRPr="00C07365">
        <w:rPr>
          <w:rFonts w:eastAsia="Times New Roman"/>
          <w:sz w:val="28"/>
          <w:szCs w:val="28"/>
        </w:rPr>
        <w:t xml:space="preserve">các đơn vị sự nghiệp công lập, việc xây dựng Đề án </w:t>
      </w:r>
      <w:r w:rsidR="00C07365" w:rsidRPr="00C07365">
        <w:rPr>
          <w:sz w:val="28"/>
          <w:szCs w:val="28"/>
        </w:rPr>
        <w:t xml:space="preserve">Thành lập Trường Trung học cơ sở Ái Quốc trên cơ sở sáp nhập Trường Trung học cơ sở Giang Phong </w:t>
      </w:r>
      <w:r w:rsidR="00C07365" w:rsidRPr="00C07365">
        <w:rPr>
          <w:rFonts w:eastAsia="Times New Roman"/>
          <w:sz w:val="28"/>
          <w:szCs w:val="28"/>
        </w:rPr>
        <w:t>và cấp THCS Trường Tiểu học và Trung học cơ sở Tây Tiến</w:t>
      </w:r>
      <w:r w:rsidRPr="00C07365">
        <w:rPr>
          <w:rFonts w:eastAsia="Times New Roman"/>
          <w:sz w:val="28"/>
          <w:szCs w:val="28"/>
        </w:rPr>
        <w:t xml:space="preserve"> là cần thiết nhằm cụ thể hóa các chủ trương, định hướng về đổi mới, sắp xếp tổ chức bộ máy và phát triển giáo dục; đồng thời bảo đảm phù hợp với điều kiện thực tế của địa phương sau khi thực hiện sắp xếp đơn vị hành chính và tổ chức chính quyền địa phương hai cấp.</w:t>
      </w:r>
    </w:p>
    <w:p w14:paraId="7C32CA0E" w14:textId="77777777" w:rsidR="00836A46" w:rsidRPr="002E0D9F" w:rsidRDefault="00C07365" w:rsidP="006639B4">
      <w:pPr>
        <w:spacing w:before="60" w:after="60" w:line="400" w:lineRule="exact"/>
        <w:ind w:firstLine="720"/>
        <w:jc w:val="both"/>
        <w:rPr>
          <w:rFonts w:eastAsia="Times New Roman"/>
          <w:sz w:val="28"/>
          <w:szCs w:val="28"/>
        </w:rPr>
      </w:pPr>
      <w:r w:rsidRPr="00C07365">
        <w:rPr>
          <w:rFonts w:eastAsia="Times New Roman"/>
          <w:sz w:val="28"/>
          <w:szCs w:val="28"/>
        </w:rPr>
        <w:t xml:space="preserve">Việc thành lập trường Trung học cơ sở </w:t>
      </w:r>
      <w:r w:rsidR="00836A46" w:rsidRPr="002E0D9F">
        <w:rPr>
          <w:rFonts w:eastAsia="Times New Roman"/>
          <w:sz w:val="28"/>
          <w:szCs w:val="28"/>
        </w:rPr>
        <w:t>Ái Quốc hướng tới xây dựng một đầu mối trường trung học cơ sở có quy mô phù hợp, tổ chức quản lý tinh gọn, thống nhất; sử dụng hiệu quả đội ngũ cán bộ quản lý, giáo viên, nhân viên, cơ sở vật chất và thiết bị dạy học; tập trung nguồn lực đầu tư, nâng cao chất lượng giáo dục toàn diện và đáp ứng yêu cầu thực hiện Chương trình giáo dục phổ thông 2018. Việc tổ chức lại cấp trung học cơ sở cũng tạo điều kiện nâng cao chất lượng giáo dục đại trà và giáo dục mũi nhọn, thực hiện tốt công tác hướng nghiệp, phân luồng học sinh sau trung học cơ sở và chuẩn bị cho học sinh tham gia tuyển sinh vào lớp 10. Qua đó góp phần nâng cao hiệu quả quản lý nhà nước về giáo dục, sử dụng tiết kiệm, hiệu quả nguồn lực công và thực hiện mục tiêu phát triển giáo dục trung học cơ sở của xã trong giai đoạn mới.</w:t>
      </w:r>
    </w:p>
    <w:p w14:paraId="437E6509" w14:textId="77777777" w:rsidR="0041545B" w:rsidRPr="00C861A1" w:rsidRDefault="0041545B" w:rsidP="006639B4">
      <w:pPr>
        <w:shd w:val="clear" w:color="auto" w:fill="FFFFFF"/>
        <w:tabs>
          <w:tab w:val="left" w:pos="567"/>
        </w:tabs>
        <w:spacing w:before="60" w:after="60" w:line="400" w:lineRule="exact"/>
        <w:ind w:firstLine="720"/>
        <w:jc w:val="both"/>
        <w:rPr>
          <w:b/>
          <w:color w:val="000000"/>
          <w:sz w:val="28"/>
          <w:szCs w:val="28"/>
          <w:lang w:val="de-DE"/>
        </w:rPr>
      </w:pPr>
      <w:r w:rsidRPr="00C861A1">
        <w:rPr>
          <w:b/>
          <w:color w:val="000000"/>
          <w:sz w:val="28"/>
          <w:szCs w:val="28"/>
          <w:lang w:val="de-DE"/>
        </w:rPr>
        <w:t xml:space="preserve">II.  </w:t>
      </w:r>
      <w:r w:rsidRPr="00C861A1">
        <w:rPr>
          <w:b/>
          <w:color w:val="000000"/>
          <w:sz w:val="28"/>
          <w:szCs w:val="28"/>
          <w:shd w:val="clear" w:color="auto" w:fill="FFFFFF"/>
          <w:lang w:val="de-DE"/>
        </w:rPr>
        <w:t>CƠ SỞ XÂY DỰNG ĐỀ ÁN</w:t>
      </w:r>
    </w:p>
    <w:p w14:paraId="62F6DE1D" w14:textId="77777777" w:rsidR="0041545B" w:rsidRPr="00CB2718" w:rsidRDefault="0041545B" w:rsidP="006639B4">
      <w:pPr>
        <w:spacing w:before="60" w:after="60" w:line="400" w:lineRule="exact"/>
        <w:ind w:firstLine="720"/>
        <w:jc w:val="both"/>
        <w:rPr>
          <w:sz w:val="28"/>
          <w:szCs w:val="28"/>
          <w:lang w:val="de-DE"/>
        </w:rPr>
      </w:pPr>
      <w:r w:rsidRPr="00206D97">
        <w:rPr>
          <w:sz w:val="28"/>
          <w:szCs w:val="28"/>
        </w:rPr>
        <w:t>- Luật Tổ chức chính quyền địa phương số 72/2025/QH15; Luật Giáo dục số 43/2019/QH14; Luật số 123/2025/QH15 sửa đổi, bổ sung một số điều của Luật Giáo dục;</w:t>
      </w:r>
    </w:p>
    <w:p w14:paraId="33B3E231" w14:textId="77777777" w:rsidR="0041545B" w:rsidRPr="00206D97" w:rsidRDefault="0041545B" w:rsidP="006639B4">
      <w:pPr>
        <w:spacing w:before="60" w:after="60" w:line="400" w:lineRule="exact"/>
        <w:ind w:firstLine="720"/>
        <w:jc w:val="both"/>
        <w:rPr>
          <w:sz w:val="28"/>
          <w:szCs w:val="28"/>
        </w:rPr>
      </w:pPr>
      <w:r w:rsidRPr="00206D97">
        <w:rPr>
          <w:sz w:val="28"/>
          <w:szCs w:val="28"/>
        </w:rPr>
        <w:t>- Nghị quyết số 71-NQ/TW ngày 22/8/2025 của Bộ Chính trị về đột phá phát triển giáo dục và đào tạo; Nghị quyết số 105/NQ-CP ngày 08/4/2026 của Chính phủ Ban hành Chương trình hành động thực hiện Kết luận số 210-KL/TW ngày 12/11/2025 của Ban Chấp hành Trung ương Đảng khóa XIII về tiếp tục xây dựng, hoàn thiện tổ chức bộ máy của hệ thống chính trị trong thời gian tới;</w:t>
      </w:r>
    </w:p>
    <w:p w14:paraId="16F93B9C" w14:textId="77777777" w:rsidR="0041545B" w:rsidRPr="00206D97" w:rsidRDefault="0041545B" w:rsidP="006639B4">
      <w:pPr>
        <w:spacing w:before="60" w:after="60" w:line="400" w:lineRule="exact"/>
        <w:ind w:firstLine="720"/>
        <w:jc w:val="both"/>
        <w:rPr>
          <w:sz w:val="28"/>
          <w:szCs w:val="28"/>
        </w:rPr>
      </w:pPr>
      <w:r w:rsidRPr="00206D97">
        <w:rPr>
          <w:sz w:val="28"/>
          <w:szCs w:val="28"/>
        </w:rPr>
        <w:t>- Nghị định số 142/2025/NĐ-CP ngày 12/6/2025 của Chính phủ quy định về phân định thẩm quyền của chính quyền địa phương hai cấp trong lĩnh vực quản lý nhà nước của Bộ Giáo dục và Đào tạo; Nghị định số 143/2025/NĐ-CP ngày 12/6/2025 của Chính phủ quy định về phân quyền, phân cấp trong lĩnh vực quản lý nhà nước của Bộ Giáo dục và Đào tạo;</w:t>
      </w:r>
    </w:p>
    <w:p w14:paraId="72707FEC" w14:textId="77777777" w:rsidR="0041545B" w:rsidRPr="00206D97" w:rsidRDefault="0041545B" w:rsidP="006639B4">
      <w:pPr>
        <w:spacing w:before="60" w:after="60" w:line="400" w:lineRule="exact"/>
        <w:ind w:firstLine="720"/>
        <w:jc w:val="both"/>
        <w:rPr>
          <w:sz w:val="28"/>
          <w:szCs w:val="28"/>
        </w:rPr>
      </w:pPr>
      <w:r w:rsidRPr="00206D97">
        <w:rPr>
          <w:sz w:val="28"/>
          <w:szCs w:val="28"/>
        </w:rPr>
        <w:t xml:space="preserve">- Thông tư số 32/2018/TT-BGDĐT ngày 26/12/2018 của Bộ Giáo dục và Đào tạo ban hành Chương trình giáo dục phổ thông 2018; </w:t>
      </w:r>
      <w:r w:rsidRPr="00206D97">
        <w:rPr>
          <w:color w:val="000000"/>
          <w:sz w:val="28"/>
          <w:szCs w:val="28"/>
        </w:rPr>
        <w:t xml:space="preserve">Thông tư số </w:t>
      </w:r>
      <w:r w:rsidRPr="00206D97">
        <w:rPr>
          <w:color w:val="000000"/>
          <w:sz w:val="28"/>
          <w:szCs w:val="28"/>
        </w:rPr>
        <w:lastRenderedPageBreak/>
        <w:t xml:space="preserve">52/2020/TT-BGDĐT ngày 31/12/2020 của Bộ trưởng Bộ Giáo dục và Đào tạo ban hành Điều lệ Trường mầm non; </w:t>
      </w:r>
      <w:r w:rsidRPr="00206D97">
        <w:rPr>
          <w:sz w:val="28"/>
          <w:szCs w:val="28"/>
        </w:rPr>
        <w:t>Thông tư số 15/2026/TT-BGDĐT ngày 24</w:t>
      </w:r>
      <w:r w:rsidRPr="00CB2718">
        <w:rPr>
          <w:spacing w:val="-4"/>
          <w:sz w:val="28"/>
          <w:szCs w:val="28"/>
        </w:rPr>
        <w:t>/3/2026 của Bộ Giáo dục và Đào tạo ban hành Điều lệ trường tiểu học, trường trung học cơ sở, trường trung học phổ thông và trường phổ thông có nhiều cấp học;</w:t>
      </w:r>
    </w:p>
    <w:p w14:paraId="60E88009" w14:textId="77777777" w:rsidR="0041545B" w:rsidRPr="00206D97" w:rsidRDefault="0041545B" w:rsidP="006639B4">
      <w:pPr>
        <w:spacing w:before="60" w:after="60" w:line="400" w:lineRule="exact"/>
        <w:ind w:firstLine="720"/>
        <w:jc w:val="both"/>
        <w:rPr>
          <w:bCs/>
          <w:sz w:val="28"/>
          <w:szCs w:val="28"/>
        </w:rPr>
      </w:pPr>
      <w:r w:rsidRPr="00206D97">
        <w:rPr>
          <w:sz w:val="28"/>
          <w:szCs w:val="28"/>
        </w:rPr>
        <w:t>- Công văn số 777/TTg-TCCV ngày 10/7/2026 và số 814/TTg-TCCV ngày 20/7/2026 của Thủ tướng Chính phủ về việc sắp xếp cơ sở giáo dục mầm non, phổ thông, thường xuyên, giáo dục nghề nghiệp công lập cấp tỉnh, cấp xã; Công văn số 4054/BGDĐT-GDPT ngày 30/6/2026 của Bộ Giáo dục và Đào tạo v</w:t>
      </w:r>
      <w:r w:rsidRPr="00206D97">
        <w:rPr>
          <w:bCs/>
          <w:sz w:val="28"/>
          <w:szCs w:val="28"/>
        </w:rPr>
        <w:t>ề việc đẩy mạnh sắp xếp mạng lưới các cơ sở giáo dục mầm non, phổ thông và giáo dục thường xuyên công lập phù hợp với mô hình chính quyền địa phương hai cấp.</w:t>
      </w:r>
    </w:p>
    <w:p w14:paraId="5284CA7C" w14:textId="77777777" w:rsidR="0041545B" w:rsidRPr="00206D97" w:rsidRDefault="0041545B" w:rsidP="006639B4">
      <w:pPr>
        <w:spacing w:before="60" w:after="60" w:line="400" w:lineRule="exact"/>
        <w:ind w:firstLine="720"/>
        <w:jc w:val="both"/>
        <w:rPr>
          <w:sz w:val="28"/>
          <w:szCs w:val="28"/>
        </w:rPr>
      </w:pPr>
      <w:r w:rsidRPr="00206D97">
        <w:rPr>
          <w:sz w:val="28"/>
          <w:szCs w:val="28"/>
        </w:rPr>
        <w:t>- Công văn số 814/TTg-TCCV ngày 20/7/2026 của Thủ tướng Chính phủ về việc sắp xếp cơ sở giáo dục mầm non, phổ thông, thường xuyên, giáo dục nghề nghiệp công lập cấp tỉnh, cấp xã;</w:t>
      </w:r>
    </w:p>
    <w:p w14:paraId="4B58E27E" w14:textId="77777777" w:rsidR="0041545B" w:rsidRPr="00206D97" w:rsidRDefault="0041545B" w:rsidP="006639B4">
      <w:pPr>
        <w:spacing w:before="60" w:after="60" w:line="400" w:lineRule="exact"/>
        <w:ind w:firstLine="720"/>
        <w:jc w:val="both"/>
        <w:rPr>
          <w:sz w:val="28"/>
          <w:szCs w:val="28"/>
        </w:rPr>
      </w:pPr>
      <w:r w:rsidRPr="00206D97">
        <w:rPr>
          <w:sz w:val="28"/>
          <w:szCs w:val="28"/>
        </w:rPr>
        <w:t>- Nghị quyết số 37/2026/NQ-CP ngày 05/8/2026 của Chính phủ về cơ cấu, số lượng và một số chính sách đối với hiệu trưởng, giám đốc, phó hiệu trưởng, phó giám đốc, nhân sự hỗ trợ giáo dục khi thực hiện sắp xếp cơ sở giáo dục mầm non, phổ thông, thường xuyên, giáo dục nghề nghiệp công lập cấp tỉnh, cấp xã;</w:t>
      </w:r>
    </w:p>
    <w:p w14:paraId="2BF5E7BF" w14:textId="77777777" w:rsidR="0041545B" w:rsidRPr="00206D97" w:rsidRDefault="0041545B" w:rsidP="006639B4">
      <w:pPr>
        <w:spacing w:before="60" w:after="60" w:line="400" w:lineRule="exact"/>
        <w:ind w:firstLine="720"/>
        <w:jc w:val="both"/>
        <w:rPr>
          <w:sz w:val="28"/>
          <w:szCs w:val="28"/>
        </w:rPr>
      </w:pPr>
      <w:r w:rsidRPr="00206D97">
        <w:rPr>
          <w:sz w:val="28"/>
          <w:szCs w:val="28"/>
        </w:rPr>
        <w:t>- Công văn số 8617/BNV-TCBC ngày 08/8/2026 của Bộ Nội vụ về việc giải quyết chính sách đối với viên chức lãnh đạo, quản lý và nhân sự hỗ trợ giáo dục tại các cơ sở giáo dục; việc chỉnh lý, quản lý bàn giao hồ sơ, tài liệu lưu trữ khi sắp xếp cơ sở giáo dục.</w:t>
      </w:r>
    </w:p>
    <w:p w14:paraId="13C85A6A" w14:textId="77777777" w:rsidR="0041545B" w:rsidRPr="00206D97" w:rsidRDefault="0041545B" w:rsidP="006639B4">
      <w:pPr>
        <w:spacing w:before="60" w:after="60" w:line="400" w:lineRule="exact"/>
        <w:ind w:firstLine="720"/>
        <w:jc w:val="both"/>
        <w:rPr>
          <w:sz w:val="28"/>
          <w:szCs w:val="28"/>
        </w:rPr>
      </w:pPr>
      <w:r w:rsidRPr="00206D97">
        <w:rPr>
          <w:sz w:val="28"/>
          <w:szCs w:val="28"/>
        </w:rPr>
        <w:t xml:space="preserve">- Nghị quyết Đại hội đại biểu Đảng bộ tỉnh Hưng Yên lần thứ I, nhiệm kỳ 2025-2030; Kế hoạch số 09-KH/TU ngày 23/10/2025 của Tỉnh ủy Hưng Yên về thực hiện Nghị quyết số 71-NQ/TW của Bộ Chính trị; Kế hoạch số 161/KH-UBND ngày 31/12/2025 của UBND tỉnh về thực hiện Nghị quyết số 71-NQ/TW của Bộ Chính trị; </w:t>
      </w:r>
    </w:p>
    <w:p w14:paraId="084147B0" w14:textId="77777777" w:rsidR="0041545B" w:rsidRPr="006639B4" w:rsidRDefault="0041545B" w:rsidP="006639B4">
      <w:pPr>
        <w:spacing w:before="60" w:after="60" w:line="400" w:lineRule="exact"/>
        <w:ind w:firstLine="720"/>
        <w:jc w:val="both"/>
        <w:rPr>
          <w:spacing w:val="-6"/>
          <w:sz w:val="28"/>
          <w:szCs w:val="28"/>
        </w:rPr>
      </w:pPr>
      <w:r w:rsidRPr="006639B4">
        <w:rPr>
          <w:spacing w:val="-6"/>
          <w:sz w:val="28"/>
          <w:szCs w:val="28"/>
        </w:rPr>
        <w:t>- Quyết định số 2418/QĐ-UBND ngày 05/8/2026 của UBND tỉnh Hưng Yên Phê duyệt Phương án tổng thể sắp xếp cơ sở giáo dục mầm non, phổ thông, giáo dục thường xuyên, giáo dục nghề nghiệp công lập trên địa bàn tỉnh Hưng Yên.</w:t>
      </w:r>
    </w:p>
    <w:p w14:paraId="4B67E0BC" w14:textId="77777777" w:rsidR="0041545B" w:rsidRPr="00206D97" w:rsidRDefault="0041545B" w:rsidP="006639B4">
      <w:pPr>
        <w:spacing w:before="60" w:after="60" w:line="400" w:lineRule="exact"/>
        <w:ind w:firstLine="720"/>
        <w:jc w:val="both"/>
        <w:rPr>
          <w:sz w:val="28"/>
          <w:szCs w:val="28"/>
        </w:rPr>
      </w:pPr>
      <w:r w:rsidRPr="00206D97">
        <w:rPr>
          <w:sz w:val="28"/>
          <w:szCs w:val="28"/>
        </w:rPr>
        <w:t xml:space="preserve">- Căn cứ Nghị quyết Đại hội </w:t>
      </w:r>
      <w:r w:rsidR="00CB2718" w:rsidRPr="00CB2718">
        <w:rPr>
          <w:sz w:val="28"/>
          <w:szCs w:val="28"/>
        </w:rPr>
        <w:t>Đ</w:t>
      </w:r>
      <w:r w:rsidRPr="00206D97">
        <w:rPr>
          <w:sz w:val="28"/>
          <w:szCs w:val="28"/>
        </w:rPr>
        <w:t xml:space="preserve">ảng bộ xã Ái Quốc lần thứ I, nhiệm kỳ 2025-2030; Căn cứ quy mô trường, lớp, học sinh; đội ngũ cán bộ quản lý, giáo viên, nhân viên; hiện trạng cơ sở vật chất, thiết bị dạy học của các cơ sở giáo dục </w:t>
      </w:r>
      <w:r w:rsidRPr="00CB2718">
        <w:rPr>
          <w:spacing w:val="-4"/>
          <w:sz w:val="28"/>
          <w:szCs w:val="28"/>
        </w:rPr>
        <w:t>trên địa bàn xã; Nhu cầu phát triển giáo dục và đào tạo, yêu cầu nâng cao chất lượng giáo dục, sử dụng hiệu quả nguồn lực và tinh gọn đầu mối quản lý tại địa phương.</w:t>
      </w:r>
    </w:p>
    <w:p w14:paraId="6B25762B" w14:textId="77777777" w:rsidR="00977302" w:rsidRPr="00977302" w:rsidRDefault="00977302" w:rsidP="004B1BB8">
      <w:pPr>
        <w:widowControl w:val="0"/>
        <w:spacing w:before="120" w:after="120" w:line="360" w:lineRule="exact"/>
        <w:jc w:val="center"/>
        <w:rPr>
          <w:b/>
          <w:color w:val="000000"/>
          <w:sz w:val="28"/>
          <w:szCs w:val="28"/>
        </w:rPr>
      </w:pPr>
      <w:r w:rsidRPr="00977302">
        <w:rPr>
          <w:b/>
          <w:color w:val="000000"/>
          <w:sz w:val="28"/>
          <w:szCs w:val="28"/>
        </w:rPr>
        <w:t>Phần II</w:t>
      </w:r>
    </w:p>
    <w:p w14:paraId="173342B7" w14:textId="77777777" w:rsidR="00977302" w:rsidRPr="00977302" w:rsidRDefault="00977302" w:rsidP="00C06A92">
      <w:pPr>
        <w:pStyle w:val="Vnbnnidung0"/>
        <w:tabs>
          <w:tab w:val="left" w:pos="1094"/>
        </w:tabs>
        <w:spacing w:before="60" w:after="60" w:line="360" w:lineRule="exact"/>
        <w:ind w:firstLine="0"/>
        <w:jc w:val="center"/>
        <w:rPr>
          <w:b/>
          <w:color w:val="000000"/>
          <w:sz w:val="28"/>
          <w:szCs w:val="28"/>
          <w:lang w:val="de-DE"/>
        </w:rPr>
      </w:pPr>
      <w:r w:rsidRPr="00977302">
        <w:rPr>
          <w:b/>
          <w:color w:val="000000"/>
          <w:sz w:val="28"/>
          <w:szCs w:val="28"/>
        </w:rPr>
        <w:lastRenderedPageBreak/>
        <w:t xml:space="preserve">THỰC TRẠNG VỀ CHỨC NĂNG, NHIỆM VỤ, SỐ LƯỢNG </w:t>
      </w:r>
    </w:p>
    <w:p w14:paraId="249319F5" w14:textId="77777777" w:rsidR="00977302" w:rsidRPr="00CB2718" w:rsidRDefault="00977302" w:rsidP="00C06A92">
      <w:pPr>
        <w:pStyle w:val="Vnbnnidung0"/>
        <w:tabs>
          <w:tab w:val="left" w:pos="1094"/>
        </w:tabs>
        <w:spacing w:before="60" w:after="60" w:line="360" w:lineRule="exact"/>
        <w:ind w:firstLine="0"/>
        <w:jc w:val="center"/>
        <w:rPr>
          <w:b/>
          <w:color w:val="000000"/>
          <w:sz w:val="28"/>
          <w:szCs w:val="28"/>
          <w:lang w:val="de-DE"/>
        </w:rPr>
      </w:pPr>
      <w:r w:rsidRPr="00977302">
        <w:rPr>
          <w:b/>
          <w:color w:val="000000"/>
          <w:sz w:val="28"/>
          <w:szCs w:val="28"/>
        </w:rPr>
        <w:t xml:space="preserve">NGƯỜI LÀM VIỆC CỦA </w:t>
      </w:r>
      <w:r w:rsidRPr="00CB2718">
        <w:rPr>
          <w:b/>
          <w:color w:val="000000"/>
          <w:sz w:val="28"/>
          <w:szCs w:val="28"/>
          <w:lang w:val="de-DE"/>
        </w:rPr>
        <w:t xml:space="preserve">CÁC TRƯỜNG THCS </w:t>
      </w:r>
      <w:r w:rsidRPr="00977302">
        <w:rPr>
          <w:b/>
          <w:color w:val="000000"/>
          <w:sz w:val="28"/>
          <w:szCs w:val="28"/>
        </w:rPr>
        <w:t xml:space="preserve">TRƯỚC KHI </w:t>
      </w:r>
      <w:r w:rsidRPr="00CB2718">
        <w:rPr>
          <w:b/>
          <w:color w:val="000000"/>
          <w:sz w:val="28"/>
          <w:szCs w:val="28"/>
          <w:lang w:val="de-DE"/>
        </w:rPr>
        <w:t xml:space="preserve">SÁP NHẬP </w:t>
      </w:r>
    </w:p>
    <w:p w14:paraId="3A579DAD" w14:textId="77777777" w:rsidR="00A62815" w:rsidRPr="008F33CA" w:rsidRDefault="00A62815" w:rsidP="00C06A92">
      <w:pPr>
        <w:pStyle w:val="Vnbnnidung0"/>
        <w:tabs>
          <w:tab w:val="left" w:pos="1094"/>
        </w:tabs>
        <w:spacing w:before="60" w:after="60" w:line="360" w:lineRule="exact"/>
        <w:ind w:firstLine="720"/>
        <w:jc w:val="both"/>
        <w:rPr>
          <w:b/>
          <w:color w:val="000000"/>
          <w:sz w:val="28"/>
          <w:szCs w:val="28"/>
          <w:lang w:val="en-US"/>
        </w:rPr>
      </w:pPr>
      <w:r w:rsidRPr="008F33CA">
        <w:rPr>
          <w:b/>
          <w:color w:val="000000"/>
          <w:sz w:val="28"/>
          <w:szCs w:val="28"/>
          <w:lang w:val="en-US"/>
        </w:rPr>
        <w:t>I. Trường Trung học cơ sở Giang Phong</w:t>
      </w:r>
    </w:p>
    <w:p w14:paraId="4E48CF3D" w14:textId="77777777" w:rsidR="00A62815" w:rsidRPr="008F33CA" w:rsidRDefault="00A62815" w:rsidP="00C06A92">
      <w:pPr>
        <w:pStyle w:val="Vnbnnidung0"/>
        <w:tabs>
          <w:tab w:val="left" w:pos="1094"/>
        </w:tabs>
        <w:spacing w:before="60" w:after="60" w:line="360" w:lineRule="exact"/>
        <w:ind w:firstLine="720"/>
        <w:jc w:val="both"/>
        <w:rPr>
          <w:b/>
          <w:color w:val="000000"/>
          <w:sz w:val="28"/>
          <w:szCs w:val="28"/>
        </w:rPr>
      </w:pPr>
      <w:r w:rsidRPr="008F33CA">
        <w:rPr>
          <w:b/>
          <w:color w:val="000000"/>
          <w:sz w:val="28"/>
          <w:szCs w:val="28"/>
        </w:rPr>
        <w:t>1. Vị trí, chức năng</w:t>
      </w:r>
    </w:p>
    <w:p w14:paraId="5A432562" w14:textId="77777777" w:rsidR="00A62815" w:rsidRPr="00CB2718" w:rsidRDefault="00A62815" w:rsidP="00C06A92">
      <w:pPr>
        <w:pStyle w:val="Vnbnnidung0"/>
        <w:tabs>
          <w:tab w:val="left" w:pos="1094"/>
        </w:tabs>
        <w:spacing w:before="60" w:after="60" w:line="360" w:lineRule="exact"/>
        <w:ind w:firstLine="720"/>
        <w:jc w:val="both"/>
        <w:rPr>
          <w:b/>
          <w:color w:val="000000"/>
          <w:sz w:val="28"/>
          <w:szCs w:val="28"/>
        </w:rPr>
      </w:pPr>
      <w:r w:rsidRPr="008F33CA">
        <w:rPr>
          <w:color w:val="000000"/>
          <w:sz w:val="28"/>
          <w:szCs w:val="28"/>
          <w:shd w:val="clear" w:color="auto" w:fill="FFFFFF"/>
        </w:rPr>
        <w:t>1.1. Trường</w:t>
      </w:r>
      <w:r w:rsidRPr="008F33CA">
        <w:rPr>
          <w:color w:val="000000"/>
          <w:sz w:val="28"/>
          <w:szCs w:val="28"/>
          <w:shd w:val="clear" w:color="auto" w:fill="FFFFFF"/>
          <w:lang w:val="en-US"/>
        </w:rPr>
        <w:t xml:space="preserve"> </w:t>
      </w:r>
      <w:r w:rsidRPr="008F33CA">
        <w:rPr>
          <w:bCs/>
          <w:color w:val="000000"/>
          <w:sz w:val="28"/>
          <w:szCs w:val="28"/>
          <w:lang w:val="en-US"/>
        </w:rPr>
        <w:t>Trung học cơ sở Giang Phong</w:t>
      </w:r>
      <w:r w:rsidRPr="008F33CA">
        <w:rPr>
          <w:b/>
          <w:color w:val="000000"/>
          <w:sz w:val="28"/>
          <w:szCs w:val="28"/>
          <w:lang w:val="en-US"/>
        </w:rPr>
        <w:t xml:space="preserve"> </w:t>
      </w:r>
      <w:r w:rsidRPr="008F33CA">
        <w:rPr>
          <w:color w:val="000000"/>
          <w:sz w:val="28"/>
          <w:szCs w:val="28"/>
          <w:shd w:val="clear" w:color="auto" w:fill="FFFFFF"/>
        </w:rPr>
        <w:t xml:space="preserve">là đơn vị sự nghiệp công lập thuộc </w:t>
      </w:r>
      <w:r w:rsidRPr="008F33CA">
        <w:rPr>
          <w:color w:val="000000"/>
          <w:sz w:val="28"/>
          <w:szCs w:val="28"/>
          <w:shd w:val="clear" w:color="auto" w:fill="FFFFFF"/>
          <w:lang w:val="en-US"/>
        </w:rPr>
        <w:t xml:space="preserve">UBND xã Ái Quốc. </w:t>
      </w:r>
      <w:r w:rsidRPr="008F33CA">
        <w:rPr>
          <w:color w:val="000000"/>
          <w:sz w:val="28"/>
          <w:szCs w:val="28"/>
          <w:shd w:val="clear" w:color="auto" w:fill="FFFFFF"/>
        </w:rPr>
        <w:t xml:space="preserve">Trường </w:t>
      </w:r>
      <w:r w:rsidRPr="008F33CA">
        <w:rPr>
          <w:bCs/>
          <w:color w:val="000000"/>
          <w:sz w:val="28"/>
          <w:szCs w:val="28"/>
          <w:lang w:val="en-US"/>
        </w:rPr>
        <w:t>Trung học cơ sở Giang Phong</w:t>
      </w:r>
      <w:r w:rsidRPr="008F33CA">
        <w:rPr>
          <w:b/>
          <w:color w:val="000000"/>
          <w:sz w:val="28"/>
          <w:szCs w:val="28"/>
          <w:lang w:val="en-US"/>
        </w:rPr>
        <w:t xml:space="preserve"> </w:t>
      </w:r>
      <w:r w:rsidRPr="008F33CA">
        <w:rPr>
          <w:color w:val="000000"/>
          <w:sz w:val="28"/>
          <w:szCs w:val="28"/>
          <w:shd w:val="clear" w:color="auto" w:fill="FFFFFF"/>
        </w:rPr>
        <w:t xml:space="preserve">có tư cách pháp nhân, có con dấu và tài khoản riêng. Ủy ban nhân dân </w:t>
      </w:r>
      <w:r w:rsidRPr="00CB2718">
        <w:rPr>
          <w:color w:val="000000"/>
          <w:sz w:val="28"/>
          <w:szCs w:val="28"/>
          <w:shd w:val="clear" w:color="auto" w:fill="FFFFFF"/>
        </w:rPr>
        <w:t xml:space="preserve">xã Ái Quốc </w:t>
      </w:r>
      <w:r w:rsidRPr="008F33CA">
        <w:rPr>
          <w:color w:val="000000"/>
          <w:sz w:val="28"/>
          <w:szCs w:val="28"/>
          <w:shd w:val="clear" w:color="auto" w:fill="FFFFFF"/>
        </w:rPr>
        <w:t xml:space="preserve">trực tiếp quản lý, chỉ đạo Trường </w:t>
      </w:r>
      <w:r w:rsidRPr="00CB2718">
        <w:rPr>
          <w:bCs/>
          <w:color w:val="000000"/>
          <w:sz w:val="28"/>
          <w:szCs w:val="28"/>
        </w:rPr>
        <w:t>Trung học cơ sở Giang Phong</w:t>
      </w:r>
      <w:r w:rsidRPr="008F33CA">
        <w:rPr>
          <w:color w:val="000000"/>
          <w:sz w:val="28"/>
          <w:szCs w:val="28"/>
          <w:shd w:val="clear" w:color="auto" w:fill="FFFFFF"/>
        </w:rPr>
        <w:t>.</w:t>
      </w:r>
    </w:p>
    <w:p w14:paraId="5CFE12B7" w14:textId="77777777" w:rsidR="00A62815" w:rsidRPr="00CB2718" w:rsidRDefault="00A62815" w:rsidP="00C06A92">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1.2. Trường </w:t>
      </w:r>
      <w:r w:rsidRPr="00CB2718">
        <w:rPr>
          <w:bCs/>
          <w:color w:val="000000"/>
          <w:sz w:val="28"/>
          <w:szCs w:val="28"/>
        </w:rPr>
        <w:t>Trung học cơ sở Giang Phong</w:t>
      </w:r>
      <w:r w:rsidRPr="00CB2718">
        <w:rPr>
          <w:b/>
          <w:color w:val="000000"/>
          <w:sz w:val="28"/>
          <w:szCs w:val="28"/>
        </w:rPr>
        <w:t xml:space="preserve"> </w:t>
      </w:r>
      <w:r w:rsidRPr="00CB2718">
        <w:rPr>
          <w:color w:val="000000"/>
          <w:sz w:val="28"/>
          <w:szCs w:val="28"/>
          <w:shd w:val="clear" w:color="auto" w:fill="FFFFFF"/>
        </w:rPr>
        <w:t>thực hiện hai chức năng cốt lõi bao gồm: (1) Tổ chức thực hiện chương trình giáo dục phổ thông cấp trung học cơ sở từ lớp 6 đến lớp 9 nhằm giúp học sinh phát triển toàn diện, làm giàu phẩm chất, năng lực và định hướng nghề nghiệp; (2) Quản lý toàn diện đội ngũ viên chức, người lao động, học sinh và cơ sở vật chất; phối hợp chặt chẽ với gia đình, tổ chức, cá nhân tại địa phương để thực hiện công tác phổ cập giáo dục trung học cơ sở và bảo đảm môi trường giáo dục an toàn, chất lượng.</w:t>
      </w:r>
    </w:p>
    <w:p w14:paraId="1A20E8D3" w14:textId="77777777" w:rsidR="00A62815" w:rsidRPr="008F33CA" w:rsidRDefault="00A62815" w:rsidP="00C06A92">
      <w:pPr>
        <w:pStyle w:val="Vnbnnidung0"/>
        <w:tabs>
          <w:tab w:val="left" w:pos="1094"/>
        </w:tabs>
        <w:spacing w:before="60" w:after="60" w:line="360" w:lineRule="exact"/>
        <w:ind w:firstLine="720"/>
        <w:jc w:val="both"/>
        <w:rPr>
          <w:color w:val="000000"/>
          <w:sz w:val="28"/>
          <w:szCs w:val="28"/>
          <w:shd w:val="clear" w:color="auto" w:fill="FFFFFF"/>
        </w:rPr>
      </w:pPr>
      <w:r w:rsidRPr="008F33CA">
        <w:rPr>
          <w:color w:val="000000"/>
          <w:sz w:val="28"/>
          <w:szCs w:val="28"/>
          <w:shd w:val="clear" w:color="auto" w:fill="FFFFFF"/>
        </w:rPr>
        <w:t xml:space="preserve">1.3. </w:t>
      </w:r>
      <w:r w:rsidRPr="008F33CA">
        <w:rPr>
          <w:color w:val="000000"/>
          <w:spacing w:val="-8"/>
          <w:sz w:val="28"/>
          <w:szCs w:val="28"/>
          <w:shd w:val="clear" w:color="auto" w:fill="FFFFFF"/>
        </w:rPr>
        <w:t xml:space="preserve">Trụ sở làm việc: </w:t>
      </w:r>
      <w:r w:rsidRPr="00CB2718">
        <w:rPr>
          <w:color w:val="000000"/>
          <w:spacing w:val="-8"/>
          <w:sz w:val="28"/>
          <w:szCs w:val="28"/>
          <w:shd w:val="clear" w:color="auto" w:fill="FFFFFF"/>
        </w:rPr>
        <w:t>Thôn Thư Điền, xã Ái Quốc, tỉnh Hưng Yên.</w:t>
      </w:r>
    </w:p>
    <w:p w14:paraId="7B90A12B" w14:textId="77777777" w:rsidR="00A62815" w:rsidRPr="008F33CA" w:rsidRDefault="00A62815" w:rsidP="004B1BB8">
      <w:pPr>
        <w:pStyle w:val="Vnbnnidung0"/>
        <w:tabs>
          <w:tab w:val="left" w:pos="1094"/>
        </w:tabs>
        <w:spacing w:before="60" w:after="60" w:line="380" w:lineRule="exact"/>
        <w:ind w:firstLine="720"/>
        <w:jc w:val="both"/>
        <w:rPr>
          <w:b/>
          <w:color w:val="000000"/>
          <w:sz w:val="28"/>
          <w:szCs w:val="28"/>
          <w:shd w:val="clear" w:color="auto" w:fill="FFFFFF"/>
        </w:rPr>
      </w:pPr>
      <w:r w:rsidRPr="008F33CA">
        <w:rPr>
          <w:b/>
          <w:color w:val="000000"/>
          <w:sz w:val="28"/>
          <w:szCs w:val="28"/>
          <w:shd w:val="clear" w:color="auto" w:fill="FFFFFF"/>
        </w:rPr>
        <w:t>2. Nhiệm vụ, quyền hạn</w:t>
      </w:r>
    </w:p>
    <w:p w14:paraId="7683E980" w14:textId="77777777" w:rsidR="00A62815" w:rsidRPr="00CB2718" w:rsidRDefault="00A62815" w:rsidP="004B1BB8">
      <w:pPr>
        <w:pStyle w:val="Vnbnnidung0"/>
        <w:tabs>
          <w:tab w:val="left" w:pos="1094"/>
        </w:tabs>
        <w:spacing w:before="60" w:after="60" w:line="380" w:lineRule="exact"/>
        <w:ind w:firstLine="720"/>
        <w:jc w:val="both"/>
        <w:rPr>
          <w:color w:val="000000"/>
          <w:sz w:val="28"/>
          <w:szCs w:val="28"/>
        </w:rPr>
      </w:pPr>
      <w:r w:rsidRPr="008F33CA">
        <w:rPr>
          <w:color w:val="000000"/>
          <w:sz w:val="28"/>
          <w:szCs w:val="28"/>
        </w:rPr>
        <w:t xml:space="preserve">Trường </w:t>
      </w:r>
      <w:r w:rsidRPr="00CB2718">
        <w:rPr>
          <w:bCs/>
          <w:color w:val="000000"/>
          <w:sz w:val="28"/>
          <w:szCs w:val="28"/>
        </w:rPr>
        <w:t>Trung học cơ sở Giang Phong</w:t>
      </w:r>
      <w:r w:rsidRPr="00CB2718">
        <w:rPr>
          <w:b/>
          <w:color w:val="000000"/>
          <w:sz w:val="28"/>
          <w:szCs w:val="28"/>
        </w:rPr>
        <w:t xml:space="preserve"> </w:t>
      </w:r>
      <w:r w:rsidRPr="00CB2718">
        <w:rPr>
          <w:color w:val="000000"/>
          <w:sz w:val="28"/>
          <w:szCs w:val="28"/>
        </w:rPr>
        <w:t xml:space="preserve">tổ chức giảng dạy và học tập theo chương trình giáo dục phổ thông cấp trung học cơ sở; tuyển sinh, tiếp nhận và quản lý học sinh; thực hiện phổ cập giáo dục trung học cơ sở tại địa phương. Nhà trường chịu trách nhiệm quản lý viên chức, người lao động; quản lý, sử dụng hiệu quả đất đai, cơ sở vật chất, trang thiết bị và tài chính theo đúng quy định. Đồng thời, trường thực hiện kiểm định và bảo đảm chất lượng giáo dục; chủ động phối hợp với gia đình, tổ chức, cá nhân để triển khai các hoạt động giáo dục, hướng nghiệp và bảo đảm an ninh, an toàn trường học. </w:t>
      </w:r>
    </w:p>
    <w:p w14:paraId="3DA1CF82" w14:textId="77777777" w:rsidR="00A62815" w:rsidRPr="006C71E4" w:rsidRDefault="00A62815" w:rsidP="00C06A92">
      <w:pPr>
        <w:pStyle w:val="Vnbnnidung0"/>
        <w:tabs>
          <w:tab w:val="left" w:pos="1094"/>
        </w:tabs>
        <w:spacing w:before="60" w:after="60" w:line="360" w:lineRule="exact"/>
        <w:ind w:firstLine="720"/>
        <w:jc w:val="both"/>
        <w:rPr>
          <w:b/>
          <w:color w:val="000000"/>
          <w:sz w:val="28"/>
          <w:szCs w:val="28"/>
          <w:lang w:val="de-DE"/>
        </w:rPr>
      </w:pPr>
      <w:r w:rsidRPr="006C71E4">
        <w:rPr>
          <w:b/>
          <w:color w:val="000000"/>
          <w:sz w:val="28"/>
          <w:szCs w:val="28"/>
          <w:lang w:val="de-DE"/>
        </w:rPr>
        <w:t>3. Tổ chức bộ máy</w:t>
      </w:r>
    </w:p>
    <w:p w14:paraId="03A27962" w14:textId="77777777" w:rsidR="00A62815" w:rsidRPr="006C71E4" w:rsidRDefault="00A62815" w:rsidP="00C06A92">
      <w:pPr>
        <w:widowControl w:val="0"/>
        <w:spacing w:before="60" w:after="60" w:line="360" w:lineRule="exact"/>
        <w:ind w:firstLine="720"/>
        <w:jc w:val="both"/>
        <w:rPr>
          <w:color w:val="000000"/>
          <w:sz w:val="28"/>
          <w:szCs w:val="28"/>
          <w:lang w:val="de-DE"/>
        </w:rPr>
      </w:pPr>
      <w:r w:rsidRPr="006C71E4">
        <w:rPr>
          <w:color w:val="000000"/>
          <w:sz w:val="28"/>
          <w:szCs w:val="28"/>
          <w:lang w:val="de-DE"/>
        </w:rPr>
        <w:t xml:space="preserve">3.1. Ban Giám hiệu: 01 Hiệu trưởng và 01 Phó Hiệu trưởng </w:t>
      </w:r>
    </w:p>
    <w:p w14:paraId="0B175F33" w14:textId="77777777" w:rsidR="00A62815" w:rsidRPr="006C71E4" w:rsidRDefault="00A62815" w:rsidP="00C06A92">
      <w:pPr>
        <w:widowControl w:val="0"/>
        <w:spacing w:before="60" w:after="60" w:line="360" w:lineRule="exact"/>
        <w:ind w:firstLine="720"/>
        <w:jc w:val="both"/>
        <w:rPr>
          <w:color w:val="000000"/>
          <w:sz w:val="28"/>
          <w:szCs w:val="28"/>
          <w:lang w:val="de-DE"/>
        </w:rPr>
      </w:pPr>
      <w:r w:rsidRPr="006C71E4">
        <w:rPr>
          <w:color w:val="000000"/>
          <w:sz w:val="28"/>
          <w:szCs w:val="28"/>
          <w:lang w:val="de-DE"/>
        </w:rPr>
        <w:t>3.2. Các Tổ chuyên môn thuộc Trường gồm:</w:t>
      </w:r>
    </w:p>
    <w:tbl>
      <w:tblPr>
        <w:tblW w:w="8647" w:type="dxa"/>
        <w:tblInd w:w="817" w:type="dxa"/>
        <w:tblLook w:val="04A0" w:firstRow="1" w:lastRow="0" w:firstColumn="1" w:lastColumn="0" w:noHBand="0" w:noVBand="1"/>
      </w:tblPr>
      <w:tblGrid>
        <w:gridCol w:w="2977"/>
        <w:gridCol w:w="3190"/>
        <w:gridCol w:w="2480"/>
      </w:tblGrid>
      <w:tr w:rsidR="00A62815" w:rsidRPr="006C71E4" w14:paraId="75032F14" w14:textId="77777777" w:rsidTr="002E0D9F">
        <w:tc>
          <w:tcPr>
            <w:tcW w:w="2977" w:type="dxa"/>
          </w:tcPr>
          <w:p w14:paraId="1AABDCA7" w14:textId="77777777" w:rsidR="00A62815" w:rsidRPr="006C71E4" w:rsidRDefault="00A62815" w:rsidP="00C06A92">
            <w:pPr>
              <w:widowControl w:val="0"/>
              <w:spacing w:before="60" w:after="60" w:line="360" w:lineRule="exact"/>
              <w:jc w:val="both"/>
              <w:rPr>
                <w:color w:val="000000"/>
                <w:sz w:val="28"/>
                <w:szCs w:val="28"/>
                <w:lang w:val="de-DE"/>
              </w:rPr>
            </w:pPr>
            <w:r w:rsidRPr="006C71E4">
              <w:rPr>
                <w:color w:val="000000"/>
                <w:sz w:val="28"/>
                <w:szCs w:val="28"/>
                <w:lang w:val="de-DE"/>
              </w:rPr>
              <w:t>a) Tổ Khoa học tự nhiên</w:t>
            </w:r>
          </w:p>
        </w:tc>
        <w:tc>
          <w:tcPr>
            <w:tcW w:w="3190" w:type="dxa"/>
          </w:tcPr>
          <w:p w14:paraId="4E3CC430" w14:textId="77777777" w:rsidR="00A62815" w:rsidRPr="006C71E4" w:rsidRDefault="00A62815" w:rsidP="00C06A92">
            <w:pPr>
              <w:widowControl w:val="0"/>
              <w:spacing w:before="60" w:after="60" w:line="360" w:lineRule="exact"/>
              <w:jc w:val="both"/>
              <w:rPr>
                <w:color w:val="000000"/>
                <w:sz w:val="28"/>
                <w:szCs w:val="28"/>
                <w:lang w:val="de-DE"/>
              </w:rPr>
            </w:pPr>
            <w:r w:rsidRPr="006C71E4">
              <w:rPr>
                <w:color w:val="000000"/>
                <w:sz w:val="28"/>
                <w:szCs w:val="28"/>
                <w:lang w:val="de-DE"/>
              </w:rPr>
              <w:t>b) Tổ Khoa học xã hội</w:t>
            </w:r>
          </w:p>
        </w:tc>
        <w:tc>
          <w:tcPr>
            <w:tcW w:w="2480" w:type="dxa"/>
          </w:tcPr>
          <w:p w14:paraId="0C3F5742" w14:textId="77777777" w:rsidR="00A62815" w:rsidRPr="006C71E4" w:rsidRDefault="00A62815" w:rsidP="00C06A92">
            <w:pPr>
              <w:widowControl w:val="0"/>
              <w:spacing w:before="60" w:after="60" w:line="360" w:lineRule="exact"/>
              <w:jc w:val="both"/>
              <w:rPr>
                <w:color w:val="000000"/>
                <w:sz w:val="28"/>
                <w:szCs w:val="28"/>
                <w:lang w:val="de-DE"/>
              </w:rPr>
            </w:pPr>
            <w:r w:rsidRPr="006C71E4">
              <w:rPr>
                <w:color w:val="000000"/>
                <w:sz w:val="28"/>
                <w:szCs w:val="28"/>
                <w:lang w:val="de-DE"/>
              </w:rPr>
              <w:t>c) Tổ Văn phòng</w:t>
            </w:r>
          </w:p>
        </w:tc>
      </w:tr>
    </w:tbl>
    <w:p w14:paraId="163203A3" w14:textId="77777777" w:rsidR="00A62815" w:rsidRPr="006C71E4" w:rsidRDefault="00A62815" w:rsidP="00C06A92">
      <w:pPr>
        <w:widowControl w:val="0"/>
        <w:spacing w:before="60" w:after="60" w:line="360" w:lineRule="exact"/>
        <w:ind w:firstLine="720"/>
        <w:jc w:val="both"/>
        <w:rPr>
          <w:b/>
          <w:color w:val="000000"/>
          <w:sz w:val="28"/>
          <w:szCs w:val="28"/>
          <w:lang w:val="de-DE"/>
        </w:rPr>
      </w:pPr>
      <w:r w:rsidRPr="006C71E4">
        <w:rPr>
          <w:b/>
          <w:color w:val="000000"/>
          <w:sz w:val="28"/>
          <w:szCs w:val="28"/>
          <w:lang w:val="de-DE"/>
        </w:rPr>
        <w:t>4. Tình hình biên chế, hợp đồng lao động</w:t>
      </w:r>
    </w:p>
    <w:p w14:paraId="17C230F3" w14:textId="77777777" w:rsidR="00A62815" w:rsidRPr="006C71E4" w:rsidRDefault="00A62815" w:rsidP="00C06A92">
      <w:pPr>
        <w:widowControl w:val="0"/>
        <w:spacing w:before="60" w:after="60" w:line="360" w:lineRule="exact"/>
        <w:ind w:firstLine="720"/>
        <w:jc w:val="both"/>
        <w:rPr>
          <w:bCs/>
          <w:iCs/>
          <w:color w:val="000000"/>
          <w:sz w:val="28"/>
          <w:szCs w:val="28"/>
          <w:lang w:val="de-DE"/>
        </w:rPr>
      </w:pPr>
      <w:r w:rsidRPr="006C71E4">
        <w:rPr>
          <w:bCs/>
          <w:iCs/>
          <w:color w:val="000000"/>
          <w:sz w:val="28"/>
          <w:szCs w:val="28"/>
          <w:lang w:val="de-DE"/>
        </w:rPr>
        <w:t>4.1. Biên chế</w:t>
      </w:r>
    </w:p>
    <w:p w14:paraId="0FDC9E9D"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Số biên chế viên chức được giao năm 2026: 37 biên chế (trong đó, số biên chế hưởng lương NSNN: 37 người). Thiếu 04 biên chế theo quyết định giao.</w:t>
      </w:r>
    </w:p>
    <w:p w14:paraId="1DBDB9B0"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Hiện có mặt tính đến ngày 01/8/2026: 33 người, trong đó:</w:t>
      </w:r>
    </w:p>
    <w:p w14:paraId="128967D0"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Độ tuổi: </w:t>
      </w:r>
    </w:p>
    <w:tbl>
      <w:tblPr>
        <w:tblW w:w="0" w:type="auto"/>
        <w:tblLook w:val="04A0" w:firstRow="1" w:lastRow="0" w:firstColumn="1" w:lastColumn="0" w:noHBand="0" w:noVBand="1"/>
      </w:tblPr>
      <w:tblGrid>
        <w:gridCol w:w="4785"/>
        <w:gridCol w:w="4785"/>
      </w:tblGrid>
      <w:tr w:rsidR="00A62815" w:rsidRPr="006C71E4" w14:paraId="790D58EF" w14:textId="77777777" w:rsidTr="002E0D9F">
        <w:tc>
          <w:tcPr>
            <w:tcW w:w="4785" w:type="dxa"/>
          </w:tcPr>
          <w:p w14:paraId="3C6045FE"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Từ 30 tuổi trở xuống: 0 người; </w:t>
            </w:r>
          </w:p>
          <w:p w14:paraId="5469FA4A"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lastRenderedPageBreak/>
              <w:t xml:space="preserve">+ Từ 31-40 tuổi: 04  người; </w:t>
            </w:r>
          </w:p>
        </w:tc>
        <w:tc>
          <w:tcPr>
            <w:tcW w:w="4786" w:type="dxa"/>
          </w:tcPr>
          <w:p w14:paraId="00B3BAA2"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lastRenderedPageBreak/>
              <w:t>+ Từ 41-50 tuổi: 22 người;</w:t>
            </w:r>
          </w:p>
          <w:p w14:paraId="0A0B92DA"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lastRenderedPageBreak/>
              <w:t>+ Trên 50 tuổi: 07  người.</w:t>
            </w:r>
          </w:p>
        </w:tc>
      </w:tr>
    </w:tbl>
    <w:p w14:paraId="1019C6D2"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lastRenderedPageBreak/>
        <w:t xml:space="preserve">- Trình độ chuyên môn: </w:t>
      </w:r>
    </w:p>
    <w:tbl>
      <w:tblPr>
        <w:tblW w:w="0" w:type="auto"/>
        <w:tblLook w:val="04A0" w:firstRow="1" w:lastRow="0" w:firstColumn="1" w:lastColumn="0" w:noHBand="0" w:noVBand="1"/>
      </w:tblPr>
      <w:tblGrid>
        <w:gridCol w:w="4785"/>
        <w:gridCol w:w="4785"/>
      </w:tblGrid>
      <w:tr w:rsidR="00A62815" w:rsidRPr="006C71E4" w14:paraId="19E5C0B8" w14:textId="77777777" w:rsidTr="002E0D9F">
        <w:tc>
          <w:tcPr>
            <w:tcW w:w="4785" w:type="dxa"/>
          </w:tcPr>
          <w:p w14:paraId="47ED1711"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Tiến sĩ: 0  người;</w:t>
            </w:r>
          </w:p>
          <w:p w14:paraId="6D9ACA87"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Thạc sĩ: 0  người; </w:t>
            </w:r>
          </w:p>
          <w:p w14:paraId="665897B3"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Đại học: 30 người; </w:t>
            </w:r>
          </w:p>
        </w:tc>
        <w:tc>
          <w:tcPr>
            <w:tcW w:w="4786" w:type="dxa"/>
          </w:tcPr>
          <w:p w14:paraId="6FC09533"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Cao đẳng: 03  người; </w:t>
            </w:r>
          </w:p>
          <w:p w14:paraId="4A28CA4D"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 Trung cấp: 0 người </w:t>
            </w:r>
          </w:p>
        </w:tc>
      </w:tr>
    </w:tbl>
    <w:p w14:paraId="1E1F1708" w14:textId="77777777" w:rsidR="00A62815" w:rsidRPr="006C71E4" w:rsidRDefault="00A62815" w:rsidP="00C06A92">
      <w:pPr>
        <w:widowControl w:val="0"/>
        <w:spacing w:before="60" w:after="60" w:line="360" w:lineRule="exact"/>
        <w:ind w:firstLine="720"/>
        <w:jc w:val="both"/>
        <w:rPr>
          <w:spacing w:val="-10"/>
          <w:sz w:val="28"/>
          <w:szCs w:val="28"/>
          <w:lang w:val="de-DE"/>
        </w:rPr>
      </w:pPr>
      <w:r w:rsidRPr="006C71E4">
        <w:rPr>
          <w:spacing w:val="-10"/>
          <w:sz w:val="28"/>
          <w:szCs w:val="28"/>
          <w:lang w:val="de-DE"/>
        </w:rPr>
        <w:t xml:space="preserve">- Lý luận chính trị: Cao cấp: </w:t>
      </w:r>
      <w:r w:rsidRPr="006C71E4">
        <w:rPr>
          <w:spacing w:val="-4"/>
          <w:sz w:val="28"/>
          <w:szCs w:val="28"/>
          <w:lang w:val="de-DE"/>
        </w:rPr>
        <w:t xml:space="preserve">0 </w:t>
      </w:r>
      <w:r w:rsidRPr="006C71E4">
        <w:rPr>
          <w:spacing w:val="-10"/>
          <w:sz w:val="28"/>
          <w:szCs w:val="28"/>
          <w:lang w:val="de-DE"/>
        </w:rPr>
        <w:t xml:space="preserve"> người; Trung cấp: 02</w:t>
      </w:r>
      <w:r w:rsidRPr="006C71E4">
        <w:rPr>
          <w:spacing w:val="-4"/>
          <w:sz w:val="28"/>
          <w:szCs w:val="28"/>
          <w:lang w:val="de-DE"/>
        </w:rPr>
        <w:t xml:space="preserve"> </w:t>
      </w:r>
      <w:r w:rsidRPr="006C71E4">
        <w:rPr>
          <w:spacing w:val="-10"/>
          <w:sz w:val="28"/>
          <w:szCs w:val="28"/>
          <w:lang w:val="de-DE"/>
        </w:rPr>
        <w:t xml:space="preserve"> người; Sơ cấp: 10 người.</w:t>
      </w:r>
    </w:p>
    <w:p w14:paraId="29C34C9F"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Chức danh nghề nghiệp: Giáo viên THCS hạng II và tương đương: 21 người; viên chức hạng III và tương đương: 10 người; viên chức hạng IV và tương đương: 02 người.</w:t>
      </w:r>
    </w:p>
    <w:p w14:paraId="445F4AE0" w14:textId="77777777" w:rsidR="00A62815" w:rsidRPr="006C71E4" w:rsidRDefault="00A62815" w:rsidP="00C06A92">
      <w:pPr>
        <w:widowControl w:val="0"/>
        <w:spacing w:before="60" w:after="60" w:line="360" w:lineRule="exact"/>
        <w:ind w:firstLine="720"/>
        <w:jc w:val="both"/>
        <w:rPr>
          <w:bCs/>
          <w:iCs/>
          <w:color w:val="000000"/>
          <w:sz w:val="28"/>
          <w:szCs w:val="28"/>
          <w:lang w:val="de-DE"/>
        </w:rPr>
      </w:pPr>
      <w:r w:rsidRPr="006C71E4">
        <w:rPr>
          <w:bCs/>
          <w:iCs/>
          <w:color w:val="000000"/>
          <w:sz w:val="28"/>
          <w:szCs w:val="28"/>
          <w:lang w:val="de-DE"/>
        </w:rPr>
        <w:t>4.2. Hợp đồng lao động: 0</w:t>
      </w:r>
    </w:p>
    <w:p w14:paraId="16C8486C" w14:textId="77777777" w:rsidR="00A62815" w:rsidRPr="006C71E4" w:rsidRDefault="00A62815" w:rsidP="00C06A92">
      <w:pPr>
        <w:widowControl w:val="0"/>
        <w:spacing w:before="60" w:after="60" w:line="360" w:lineRule="exact"/>
        <w:ind w:firstLine="720"/>
        <w:jc w:val="both"/>
        <w:rPr>
          <w:bCs/>
          <w:color w:val="000000"/>
          <w:spacing w:val="-4"/>
          <w:sz w:val="28"/>
          <w:szCs w:val="28"/>
          <w:lang w:val="de-DE"/>
        </w:rPr>
      </w:pPr>
      <w:r w:rsidRPr="006C71E4">
        <w:rPr>
          <w:bCs/>
          <w:color w:val="000000"/>
          <w:sz w:val="28"/>
          <w:szCs w:val="28"/>
          <w:lang w:val="de-DE"/>
        </w:rPr>
        <w:t>4.3. Thực trạng số lượng lãnh đạo</w:t>
      </w:r>
    </w:p>
    <w:p w14:paraId="1C8F10EF"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a) Lãnh đạo: 02 người (Hiệu trưởng, Phó Hiệu trưởng)</w:t>
      </w:r>
    </w:p>
    <w:p w14:paraId="37894F0E"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b) Số lượng Tổ trưởng: 03 người.</w:t>
      </w:r>
    </w:p>
    <w:p w14:paraId="29AAA8B3" w14:textId="77777777" w:rsidR="00A62815" w:rsidRPr="006C71E4" w:rsidRDefault="00A62815" w:rsidP="00C06A92">
      <w:pPr>
        <w:widowControl w:val="0"/>
        <w:spacing w:before="60" w:after="60" w:line="360" w:lineRule="exact"/>
        <w:ind w:firstLine="720"/>
        <w:jc w:val="both"/>
        <w:rPr>
          <w:color w:val="000000"/>
          <w:spacing w:val="-4"/>
          <w:sz w:val="28"/>
          <w:szCs w:val="28"/>
          <w:lang w:val="de-DE"/>
        </w:rPr>
      </w:pPr>
      <w:r w:rsidRPr="006C71E4">
        <w:rPr>
          <w:color w:val="000000"/>
          <w:spacing w:val="-4"/>
          <w:sz w:val="28"/>
          <w:szCs w:val="28"/>
          <w:lang w:val="de-DE"/>
        </w:rPr>
        <w:t xml:space="preserve">c) Số lượng Tổ phó: 02 người. </w:t>
      </w:r>
    </w:p>
    <w:p w14:paraId="1316A1FD" w14:textId="77777777" w:rsidR="00A62815" w:rsidRPr="006C71E4" w:rsidRDefault="00A62815" w:rsidP="00C06A92">
      <w:pPr>
        <w:spacing w:before="60" w:after="60" w:line="360" w:lineRule="exact"/>
        <w:ind w:firstLine="720"/>
        <w:jc w:val="both"/>
        <w:rPr>
          <w:color w:val="000000"/>
          <w:spacing w:val="2"/>
          <w:sz w:val="28"/>
          <w:szCs w:val="28"/>
          <w:lang w:val="de-DE"/>
        </w:rPr>
      </w:pPr>
      <w:r w:rsidRPr="006C71E4">
        <w:rPr>
          <w:b/>
          <w:bCs/>
          <w:color w:val="000000"/>
          <w:sz w:val="28"/>
          <w:szCs w:val="28"/>
          <w:lang w:val="de-DE"/>
        </w:rPr>
        <w:t>5. Cơ sở vật chất:</w:t>
      </w:r>
      <w:r w:rsidRPr="006C71E4">
        <w:rPr>
          <w:color w:val="000000"/>
          <w:spacing w:val="2"/>
          <w:sz w:val="28"/>
          <w:szCs w:val="28"/>
          <w:lang w:val="de-DE"/>
        </w:rPr>
        <w:t xml:space="preserve"> </w:t>
      </w:r>
    </w:p>
    <w:tbl>
      <w:tblPr>
        <w:tblW w:w="8930" w:type="dxa"/>
        <w:tblInd w:w="250" w:type="dxa"/>
        <w:tblLook w:val="04A0" w:firstRow="1" w:lastRow="0" w:firstColumn="1" w:lastColumn="0" w:noHBand="0" w:noVBand="1"/>
      </w:tblPr>
      <w:tblGrid>
        <w:gridCol w:w="4961"/>
        <w:gridCol w:w="3969"/>
      </w:tblGrid>
      <w:tr w:rsidR="00A62815" w:rsidRPr="006C71E4" w14:paraId="2EC740D7" w14:textId="77777777" w:rsidTr="002E0D9F">
        <w:tc>
          <w:tcPr>
            <w:tcW w:w="4961" w:type="dxa"/>
          </w:tcPr>
          <w:p w14:paraId="66511AE9"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Diện tích trụ sở: 15.633 m2</w:t>
            </w:r>
          </w:p>
        </w:tc>
        <w:tc>
          <w:tcPr>
            <w:tcW w:w="3969" w:type="dxa"/>
          </w:tcPr>
          <w:p w14:paraId="508238BB"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Phòng bộ môn: 08</w:t>
            </w:r>
          </w:p>
        </w:tc>
      </w:tr>
      <w:tr w:rsidR="00A62815" w:rsidRPr="006C71E4" w14:paraId="32E7EB01" w14:textId="77777777" w:rsidTr="002E0D9F">
        <w:tc>
          <w:tcPr>
            <w:tcW w:w="4961" w:type="dxa"/>
          </w:tcPr>
          <w:p w14:paraId="2D0F48F4"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Phòng học: 17 phòng</w:t>
            </w:r>
          </w:p>
        </w:tc>
        <w:tc>
          <w:tcPr>
            <w:tcW w:w="3969" w:type="dxa"/>
          </w:tcPr>
          <w:p w14:paraId="3E6E921B"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Nhà đa năng: 01</w:t>
            </w:r>
          </w:p>
        </w:tc>
      </w:tr>
      <w:tr w:rsidR="00A62815" w:rsidRPr="006C71E4" w14:paraId="09452D46" w14:textId="77777777" w:rsidTr="002E0D9F">
        <w:tc>
          <w:tcPr>
            <w:tcW w:w="4961" w:type="dxa"/>
          </w:tcPr>
          <w:p w14:paraId="062F4D00"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Phòng Hiệu trưởng: 01</w:t>
            </w:r>
          </w:p>
        </w:tc>
        <w:tc>
          <w:tcPr>
            <w:tcW w:w="3969" w:type="dxa"/>
          </w:tcPr>
          <w:p w14:paraId="5FA99EFD"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Thư viện: 01</w:t>
            </w:r>
          </w:p>
        </w:tc>
      </w:tr>
      <w:tr w:rsidR="00A62815" w:rsidRPr="006C71E4" w14:paraId="1167C5E2" w14:textId="77777777" w:rsidTr="002E0D9F">
        <w:tc>
          <w:tcPr>
            <w:tcW w:w="4961" w:type="dxa"/>
          </w:tcPr>
          <w:p w14:paraId="3DE69658"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Phòng Phó Hiệu trưởng: 01</w:t>
            </w:r>
          </w:p>
        </w:tc>
        <w:tc>
          <w:tcPr>
            <w:tcW w:w="3969" w:type="dxa"/>
          </w:tcPr>
          <w:p w14:paraId="5222857C" w14:textId="77777777" w:rsidR="00A62815" w:rsidRPr="006C71E4" w:rsidRDefault="00A62815" w:rsidP="00C06A92">
            <w:pPr>
              <w:numPr>
                <w:ilvl w:val="0"/>
                <w:numId w:val="8"/>
              </w:numPr>
              <w:spacing w:before="60" w:after="60" w:line="360" w:lineRule="exact"/>
              <w:jc w:val="both"/>
              <w:rPr>
                <w:color w:val="000000"/>
                <w:spacing w:val="2"/>
                <w:sz w:val="28"/>
                <w:szCs w:val="28"/>
                <w:lang w:val="de-DE"/>
              </w:rPr>
            </w:pPr>
            <w:r w:rsidRPr="006C71E4">
              <w:rPr>
                <w:color w:val="000000"/>
                <w:spacing w:val="2"/>
                <w:sz w:val="28"/>
                <w:szCs w:val="28"/>
                <w:lang w:val="de-DE"/>
              </w:rPr>
              <w:t>Công trình vệ sinh: 05</w:t>
            </w:r>
          </w:p>
        </w:tc>
      </w:tr>
    </w:tbl>
    <w:p w14:paraId="551F2ECA" w14:textId="77777777" w:rsidR="00A62815" w:rsidRPr="00CB2718" w:rsidRDefault="00A62815" w:rsidP="004B1BB8">
      <w:pPr>
        <w:pStyle w:val="Vnbnnidung0"/>
        <w:tabs>
          <w:tab w:val="left" w:pos="1094"/>
        </w:tabs>
        <w:spacing w:before="80" w:after="60" w:line="380" w:lineRule="exact"/>
        <w:ind w:firstLine="720"/>
        <w:jc w:val="both"/>
        <w:rPr>
          <w:b/>
          <w:color w:val="000000"/>
          <w:sz w:val="28"/>
          <w:szCs w:val="28"/>
          <w:lang w:val="de-DE"/>
        </w:rPr>
      </w:pPr>
      <w:r w:rsidRPr="00CB2718">
        <w:rPr>
          <w:b/>
          <w:color w:val="000000"/>
          <w:sz w:val="28"/>
          <w:szCs w:val="28"/>
          <w:lang w:val="de-DE"/>
        </w:rPr>
        <w:t>II. Trường Tiểu học và Trung học cơ sở Tây Tiến</w:t>
      </w:r>
    </w:p>
    <w:p w14:paraId="2852E45C" w14:textId="77777777" w:rsidR="00A62815" w:rsidRPr="008F33CA" w:rsidRDefault="00A62815" w:rsidP="004B1BB8">
      <w:pPr>
        <w:pStyle w:val="Vnbnnidung0"/>
        <w:tabs>
          <w:tab w:val="left" w:pos="1094"/>
        </w:tabs>
        <w:spacing w:before="80" w:after="60" w:line="380" w:lineRule="exact"/>
        <w:ind w:firstLine="720"/>
        <w:jc w:val="both"/>
        <w:rPr>
          <w:b/>
          <w:color w:val="000000"/>
          <w:sz w:val="28"/>
          <w:szCs w:val="28"/>
        </w:rPr>
      </w:pPr>
      <w:r w:rsidRPr="008F33CA">
        <w:rPr>
          <w:b/>
          <w:color w:val="000000"/>
          <w:sz w:val="28"/>
          <w:szCs w:val="28"/>
        </w:rPr>
        <w:t>1. Vị trí, chức năng</w:t>
      </w:r>
    </w:p>
    <w:p w14:paraId="0F0F6342" w14:textId="77777777" w:rsidR="00A62815" w:rsidRPr="00CB2718" w:rsidRDefault="00A62815" w:rsidP="004B1BB8">
      <w:pPr>
        <w:pStyle w:val="Vnbnnidung0"/>
        <w:tabs>
          <w:tab w:val="left" w:pos="1094"/>
        </w:tabs>
        <w:spacing w:before="80" w:after="60" w:line="380" w:lineRule="exact"/>
        <w:ind w:firstLine="720"/>
        <w:jc w:val="both"/>
        <w:rPr>
          <w:b/>
          <w:color w:val="000000"/>
          <w:sz w:val="28"/>
          <w:szCs w:val="28"/>
        </w:rPr>
      </w:pPr>
      <w:r w:rsidRPr="008F33CA">
        <w:rPr>
          <w:color w:val="000000"/>
          <w:sz w:val="28"/>
          <w:szCs w:val="28"/>
          <w:shd w:val="clear" w:color="auto" w:fill="FFFFFF"/>
        </w:rPr>
        <w:t>1.1. Trường</w:t>
      </w:r>
      <w:r w:rsidRPr="00CB2718">
        <w:rPr>
          <w:color w:val="000000"/>
          <w:sz w:val="28"/>
          <w:szCs w:val="28"/>
          <w:shd w:val="clear" w:color="auto" w:fill="FFFFFF"/>
          <w:lang w:val="de-DE"/>
        </w:rPr>
        <w:t xml:space="preserve"> </w:t>
      </w:r>
      <w:r w:rsidRPr="00CB2718">
        <w:rPr>
          <w:bCs/>
          <w:color w:val="000000"/>
          <w:sz w:val="28"/>
          <w:szCs w:val="28"/>
          <w:lang w:val="de-DE"/>
        </w:rPr>
        <w:t xml:space="preserve">Tiểu học &amp; Trung học cơ sở Tây Tiến </w:t>
      </w:r>
      <w:r w:rsidRPr="008F33CA">
        <w:rPr>
          <w:color w:val="000000"/>
          <w:sz w:val="28"/>
          <w:szCs w:val="28"/>
          <w:shd w:val="clear" w:color="auto" w:fill="FFFFFF"/>
        </w:rPr>
        <w:t xml:space="preserve">là đơn vị sự nghiệp công lập thuộc </w:t>
      </w:r>
      <w:r w:rsidRPr="00CB2718">
        <w:rPr>
          <w:color w:val="000000"/>
          <w:sz w:val="28"/>
          <w:szCs w:val="28"/>
          <w:shd w:val="clear" w:color="auto" w:fill="FFFFFF"/>
          <w:lang w:val="de-DE"/>
        </w:rPr>
        <w:t xml:space="preserve">UBND xã Ái Quốc. </w:t>
      </w:r>
      <w:r w:rsidRPr="008F33CA">
        <w:rPr>
          <w:color w:val="000000"/>
          <w:sz w:val="28"/>
          <w:szCs w:val="28"/>
          <w:shd w:val="clear" w:color="auto" w:fill="FFFFFF"/>
        </w:rPr>
        <w:t xml:space="preserve">Trường </w:t>
      </w:r>
      <w:r w:rsidRPr="00CB2718">
        <w:rPr>
          <w:bCs/>
          <w:color w:val="000000"/>
          <w:sz w:val="28"/>
          <w:szCs w:val="28"/>
          <w:lang w:val="de-DE"/>
        </w:rPr>
        <w:t xml:space="preserve">Tiểu học &amp; Trung học cơ sở Tây Tiến </w:t>
      </w:r>
      <w:r w:rsidRPr="008F33CA">
        <w:rPr>
          <w:color w:val="000000"/>
          <w:sz w:val="28"/>
          <w:szCs w:val="28"/>
          <w:shd w:val="clear" w:color="auto" w:fill="FFFFFF"/>
        </w:rPr>
        <w:t xml:space="preserve">có tư cách pháp nhân, có con dấu và tài khoản riêng. Ủy ban nhân dân </w:t>
      </w:r>
      <w:r w:rsidRPr="00CB2718">
        <w:rPr>
          <w:color w:val="000000"/>
          <w:sz w:val="28"/>
          <w:szCs w:val="28"/>
          <w:shd w:val="clear" w:color="auto" w:fill="FFFFFF"/>
        </w:rPr>
        <w:t xml:space="preserve">xã Ái Quốc </w:t>
      </w:r>
      <w:r w:rsidRPr="008F33CA">
        <w:rPr>
          <w:color w:val="000000"/>
          <w:sz w:val="28"/>
          <w:szCs w:val="28"/>
          <w:shd w:val="clear" w:color="auto" w:fill="FFFFFF"/>
        </w:rPr>
        <w:t xml:space="preserve">trực tiếp quản lý, chỉ đạo Trường </w:t>
      </w:r>
      <w:r w:rsidRPr="00CB2718">
        <w:rPr>
          <w:bCs/>
          <w:color w:val="000000"/>
          <w:sz w:val="28"/>
          <w:szCs w:val="28"/>
        </w:rPr>
        <w:t>Tiểu học &amp; Trung học cơ sở Tây Tiến.</w:t>
      </w:r>
    </w:p>
    <w:p w14:paraId="5C5F998A" w14:textId="77777777" w:rsidR="00A62815" w:rsidRPr="00CB2718" w:rsidRDefault="00A62815" w:rsidP="004B1BB8">
      <w:pPr>
        <w:pStyle w:val="Vnbnnidung0"/>
        <w:tabs>
          <w:tab w:val="left" w:pos="1094"/>
        </w:tabs>
        <w:spacing w:before="80" w:after="60" w:line="380" w:lineRule="exact"/>
        <w:ind w:firstLine="720"/>
        <w:jc w:val="both"/>
        <w:rPr>
          <w:color w:val="000000"/>
          <w:sz w:val="28"/>
          <w:szCs w:val="28"/>
          <w:shd w:val="clear" w:color="auto" w:fill="FFFFFF"/>
        </w:rPr>
      </w:pPr>
      <w:r w:rsidRPr="008F33CA">
        <w:rPr>
          <w:color w:val="000000"/>
          <w:sz w:val="28"/>
          <w:szCs w:val="28"/>
          <w:shd w:val="clear" w:color="auto" w:fill="FFFFFF"/>
        </w:rPr>
        <w:t xml:space="preserve">1.2. Trường </w:t>
      </w:r>
      <w:r w:rsidRPr="00CB2718">
        <w:rPr>
          <w:bCs/>
          <w:color w:val="000000"/>
          <w:sz w:val="28"/>
          <w:szCs w:val="28"/>
        </w:rPr>
        <w:t xml:space="preserve">Tiểu học &amp; Trung học cơ sở Tây Tiến </w:t>
      </w:r>
      <w:r w:rsidRPr="00CB2718">
        <w:rPr>
          <w:color w:val="000000"/>
          <w:sz w:val="28"/>
          <w:szCs w:val="28"/>
          <w:shd w:val="clear" w:color="auto" w:fill="FFFFFF"/>
        </w:rPr>
        <w:t xml:space="preserve">thực hiện hai chức năng cốt lõi bao gồm: </w:t>
      </w:r>
      <w:r w:rsidRPr="008F33CA">
        <w:rPr>
          <w:color w:val="000000"/>
          <w:sz w:val="28"/>
          <w:szCs w:val="28"/>
          <w:shd w:val="clear" w:color="auto" w:fill="FFFFFF"/>
        </w:rPr>
        <w:t>(1) Tổ chức giảng dạy và học tập liên thông, đồng bộ theo chương trình giáo dục phổ thông từ cấp tiểu học đến cấp trung học cơ sở nhằm phát triển toàn diện phẩm chất, năng lực và định hướng nghề nghiệp cho học sinh; (2) Quản lý toàn diện đội ngũ viên chức, người lao động, học sinh, cơ sở vật chất của cả hai cấp học; đồng thời chủ trì công tác phổ cập giáo dục, giáo dục bắt buộc và xây dựng môi trường giáo dục an toàn, chất lượng tại địa phương.</w:t>
      </w:r>
    </w:p>
    <w:p w14:paraId="5A9236AC" w14:textId="77777777" w:rsidR="00A62815" w:rsidRPr="008F33CA" w:rsidRDefault="00A62815" w:rsidP="004B1BB8">
      <w:pPr>
        <w:pStyle w:val="Vnbnnidung0"/>
        <w:tabs>
          <w:tab w:val="left" w:pos="1094"/>
        </w:tabs>
        <w:spacing w:before="80" w:after="60" w:line="380" w:lineRule="exact"/>
        <w:ind w:firstLine="720"/>
        <w:jc w:val="both"/>
        <w:rPr>
          <w:color w:val="000000"/>
          <w:sz w:val="28"/>
          <w:szCs w:val="28"/>
          <w:shd w:val="clear" w:color="auto" w:fill="FFFFFF"/>
        </w:rPr>
      </w:pPr>
      <w:r w:rsidRPr="008F33CA">
        <w:rPr>
          <w:color w:val="000000"/>
          <w:sz w:val="28"/>
          <w:szCs w:val="28"/>
          <w:shd w:val="clear" w:color="auto" w:fill="FFFFFF"/>
        </w:rPr>
        <w:t xml:space="preserve">1.3. </w:t>
      </w:r>
      <w:r w:rsidRPr="008F33CA">
        <w:rPr>
          <w:color w:val="000000"/>
          <w:spacing w:val="-8"/>
          <w:sz w:val="28"/>
          <w:szCs w:val="28"/>
          <w:shd w:val="clear" w:color="auto" w:fill="FFFFFF"/>
        </w:rPr>
        <w:t xml:space="preserve">Trụ sở làm việc: </w:t>
      </w:r>
      <w:r w:rsidRPr="00CB2718">
        <w:rPr>
          <w:color w:val="000000"/>
          <w:spacing w:val="-8"/>
          <w:sz w:val="28"/>
          <w:szCs w:val="28"/>
          <w:shd w:val="clear" w:color="auto" w:fill="FFFFFF"/>
        </w:rPr>
        <w:t>Thôn Nguyệt Lũ, xã Ái Quốc, tỉnh Hưng Yên.</w:t>
      </w:r>
    </w:p>
    <w:p w14:paraId="364841C5" w14:textId="77777777" w:rsidR="00A62815" w:rsidRPr="008F33CA" w:rsidRDefault="00A62815" w:rsidP="004B1BB8">
      <w:pPr>
        <w:pStyle w:val="Vnbnnidung0"/>
        <w:tabs>
          <w:tab w:val="left" w:pos="1094"/>
        </w:tabs>
        <w:spacing w:before="80" w:after="60" w:line="380" w:lineRule="exact"/>
        <w:ind w:firstLine="720"/>
        <w:jc w:val="both"/>
        <w:rPr>
          <w:b/>
          <w:color w:val="000000"/>
          <w:sz w:val="28"/>
          <w:szCs w:val="28"/>
          <w:shd w:val="clear" w:color="auto" w:fill="FFFFFF"/>
        </w:rPr>
      </w:pPr>
      <w:r w:rsidRPr="008F33CA">
        <w:rPr>
          <w:b/>
          <w:color w:val="000000"/>
          <w:sz w:val="28"/>
          <w:szCs w:val="28"/>
          <w:shd w:val="clear" w:color="auto" w:fill="FFFFFF"/>
        </w:rPr>
        <w:t>2. Nhiệm vụ, quyền hạn</w:t>
      </w:r>
    </w:p>
    <w:p w14:paraId="0D1001E1" w14:textId="77777777" w:rsidR="00A62815" w:rsidRPr="00CB2718" w:rsidRDefault="00A62815" w:rsidP="00485966">
      <w:pPr>
        <w:pStyle w:val="Vnbnnidung0"/>
        <w:tabs>
          <w:tab w:val="left" w:pos="1094"/>
        </w:tabs>
        <w:spacing w:before="80" w:after="60" w:line="400" w:lineRule="exact"/>
        <w:ind w:firstLine="720"/>
        <w:jc w:val="both"/>
        <w:rPr>
          <w:bCs/>
          <w:color w:val="000000"/>
          <w:sz w:val="28"/>
          <w:szCs w:val="28"/>
        </w:rPr>
      </w:pPr>
      <w:r w:rsidRPr="008F33CA">
        <w:rPr>
          <w:color w:val="000000"/>
          <w:sz w:val="28"/>
          <w:szCs w:val="28"/>
        </w:rPr>
        <w:lastRenderedPageBreak/>
        <w:t xml:space="preserve">Trường </w:t>
      </w:r>
      <w:r w:rsidRPr="00CB2718">
        <w:rPr>
          <w:bCs/>
          <w:color w:val="000000"/>
          <w:sz w:val="28"/>
          <w:szCs w:val="28"/>
        </w:rPr>
        <w:t>Tiểu học &amp; Trung học cơ sở Tây Tiến tổ chức giảng dạy và học tập liên thông theo chương trình giáo dục phổ thông ở cả hai cấp học; thực hiện tuyển sinh, tiếp nhận và quản lý học sinh toàn diện; chủ trì công tác phổ cập giáo dục và giáo dục bắt buộc tại địa phương. Nhà trường chịu trách nhiệm quản lý, sắp xếp đội ngũ viên chức, người lao động; quản lý, sử dụng hiệu quả đất đai, cơ sở vật chất, trang thiết bị dạy học và tài chính của cả hai cấp học theo quy định. Đồng thời, trường thực hiện tự đánh giá, bảo đảm kiểm định chất lượng giáo dục; chủ động phối hợp với gia đình, tổ chức, cá nhân để triển khai các hoạt động giáo dục, định hướng nghề nghiệp và bảo đảm an toàn trường học.</w:t>
      </w:r>
    </w:p>
    <w:p w14:paraId="3A24CA03" w14:textId="77777777" w:rsidR="00A62815" w:rsidRPr="008F33CA" w:rsidRDefault="00A62815" w:rsidP="00663F02">
      <w:pPr>
        <w:pStyle w:val="Vnbnnidung0"/>
        <w:tabs>
          <w:tab w:val="left" w:pos="1094"/>
        </w:tabs>
        <w:spacing w:before="60" w:after="60" w:line="400" w:lineRule="exact"/>
        <w:ind w:firstLine="720"/>
        <w:jc w:val="both"/>
        <w:rPr>
          <w:b/>
          <w:color w:val="000000"/>
          <w:sz w:val="28"/>
          <w:szCs w:val="28"/>
          <w:lang w:val="de-DE"/>
        </w:rPr>
      </w:pPr>
      <w:r w:rsidRPr="008F33CA">
        <w:rPr>
          <w:b/>
          <w:color w:val="000000"/>
          <w:sz w:val="28"/>
          <w:szCs w:val="28"/>
          <w:lang w:val="de-DE"/>
        </w:rPr>
        <w:t>3. Tổ chức bộ máy</w:t>
      </w:r>
    </w:p>
    <w:p w14:paraId="3066B48D" w14:textId="77777777" w:rsidR="00A62815" w:rsidRPr="00D85395" w:rsidRDefault="00A62815" w:rsidP="00663F02">
      <w:pPr>
        <w:widowControl w:val="0"/>
        <w:spacing w:before="60" w:after="60" w:line="400" w:lineRule="exact"/>
        <w:ind w:firstLine="720"/>
        <w:jc w:val="both"/>
        <w:rPr>
          <w:color w:val="000000"/>
          <w:sz w:val="28"/>
          <w:szCs w:val="28"/>
          <w:lang w:val="de-DE"/>
        </w:rPr>
      </w:pPr>
      <w:r w:rsidRPr="00D85395">
        <w:rPr>
          <w:color w:val="000000"/>
          <w:sz w:val="28"/>
          <w:szCs w:val="28"/>
          <w:lang w:val="de-DE"/>
        </w:rPr>
        <w:t xml:space="preserve">3.1. Ban Giám hiệu: 01 Hiệu trưởng và 01 Phó Hiệu trưởng </w:t>
      </w:r>
    </w:p>
    <w:p w14:paraId="6F29486E" w14:textId="77777777" w:rsidR="00A62815" w:rsidRDefault="00A62815" w:rsidP="00663F02">
      <w:pPr>
        <w:widowControl w:val="0"/>
        <w:spacing w:before="60" w:after="60" w:line="400" w:lineRule="exact"/>
        <w:ind w:firstLine="720"/>
        <w:jc w:val="both"/>
        <w:rPr>
          <w:color w:val="000000"/>
          <w:sz w:val="28"/>
          <w:szCs w:val="28"/>
          <w:lang w:val="de-DE"/>
        </w:rPr>
      </w:pPr>
      <w:r w:rsidRPr="00D85395">
        <w:rPr>
          <w:color w:val="000000"/>
          <w:sz w:val="28"/>
          <w:szCs w:val="28"/>
          <w:lang w:val="de-DE"/>
        </w:rPr>
        <w:t xml:space="preserve">3.2. Các Tổ chuyên môn thuộc </w:t>
      </w:r>
      <w:r w:rsidR="006C708E">
        <w:rPr>
          <w:color w:val="000000"/>
          <w:sz w:val="28"/>
          <w:szCs w:val="28"/>
          <w:lang w:val="de-DE"/>
        </w:rPr>
        <w:t xml:space="preserve">cấp THCS </w:t>
      </w:r>
      <w:r w:rsidRPr="00D85395">
        <w:rPr>
          <w:color w:val="000000"/>
          <w:sz w:val="28"/>
          <w:szCs w:val="28"/>
          <w:lang w:val="de-DE"/>
        </w:rPr>
        <w:t>gồm:</w:t>
      </w:r>
    </w:p>
    <w:p w14:paraId="1DCCA18B" w14:textId="77777777" w:rsidR="001E513A" w:rsidRPr="00D85395" w:rsidRDefault="001E513A" w:rsidP="00663F02">
      <w:pPr>
        <w:widowControl w:val="0"/>
        <w:spacing w:before="60" w:after="60" w:line="400" w:lineRule="exact"/>
        <w:ind w:firstLine="720"/>
        <w:jc w:val="both"/>
        <w:rPr>
          <w:color w:val="000000"/>
          <w:sz w:val="28"/>
          <w:szCs w:val="28"/>
          <w:lang w:val="de-DE"/>
        </w:rPr>
      </w:pPr>
      <w:r w:rsidRPr="00D85395">
        <w:rPr>
          <w:color w:val="000000"/>
          <w:sz w:val="28"/>
          <w:szCs w:val="28"/>
          <w:lang w:val="de-DE"/>
        </w:rPr>
        <w:t>d) Tổ Khoa học tự nhiên</w:t>
      </w:r>
    </w:p>
    <w:p w14:paraId="4E5E1575" w14:textId="77777777" w:rsidR="001E513A" w:rsidRPr="00D85395" w:rsidRDefault="001E513A" w:rsidP="00663F02">
      <w:pPr>
        <w:widowControl w:val="0"/>
        <w:spacing w:before="60" w:after="60" w:line="400" w:lineRule="exact"/>
        <w:ind w:firstLine="720"/>
        <w:jc w:val="both"/>
        <w:rPr>
          <w:color w:val="000000"/>
          <w:sz w:val="28"/>
          <w:szCs w:val="28"/>
          <w:lang w:val="de-DE"/>
        </w:rPr>
      </w:pPr>
      <w:r w:rsidRPr="00D85395">
        <w:rPr>
          <w:color w:val="000000"/>
          <w:sz w:val="28"/>
          <w:szCs w:val="28"/>
          <w:lang w:val="de-DE"/>
        </w:rPr>
        <w:t>e) Tổ Khoa học xã hội</w:t>
      </w:r>
    </w:p>
    <w:p w14:paraId="0A69F9AE" w14:textId="77777777" w:rsidR="00A62815" w:rsidRPr="00D85395" w:rsidRDefault="00A62815" w:rsidP="00663F02">
      <w:pPr>
        <w:widowControl w:val="0"/>
        <w:spacing w:before="60" w:after="60" w:line="400" w:lineRule="exact"/>
        <w:ind w:firstLine="720"/>
        <w:jc w:val="both"/>
        <w:rPr>
          <w:b/>
          <w:color w:val="000000"/>
          <w:sz w:val="28"/>
          <w:szCs w:val="28"/>
          <w:lang w:val="de-DE"/>
        </w:rPr>
      </w:pPr>
      <w:r w:rsidRPr="00D85395">
        <w:rPr>
          <w:b/>
          <w:color w:val="000000"/>
          <w:sz w:val="28"/>
          <w:szCs w:val="28"/>
          <w:lang w:val="de-DE"/>
        </w:rPr>
        <w:t>4. Tình hình biên chế, hợp đồng lao động</w:t>
      </w:r>
      <w:r w:rsidR="00AB15DF">
        <w:rPr>
          <w:b/>
          <w:color w:val="000000"/>
          <w:sz w:val="28"/>
          <w:szCs w:val="28"/>
          <w:lang w:val="de-DE"/>
        </w:rPr>
        <w:t xml:space="preserve"> </w:t>
      </w:r>
      <w:r w:rsidR="00766DEF">
        <w:rPr>
          <w:b/>
          <w:color w:val="000000"/>
          <w:sz w:val="28"/>
          <w:szCs w:val="28"/>
          <w:lang w:val="de-DE"/>
        </w:rPr>
        <w:t>cấp THCS</w:t>
      </w:r>
    </w:p>
    <w:p w14:paraId="1E9C4953" w14:textId="77777777" w:rsidR="00A62815" w:rsidRPr="00D85395" w:rsidRDefault="00A62815" w:rsidP="00663F02">
      <w:pPr>
        <w:widowControl w:val="0"/>
        <w:spacing w:before="60" w:after="60" w:line="400" w:lineRule="exact"/>
        <w:ind w:firstLine="720"/>
        <w:jc w:val="both"/>
        <w:rPr>
          <w:bCs/>
          <w:iCs/>
          <w:color w:val="000000"/>
          <w:sz w:val="28"/>
          <w:szCs w:val="28"/>
          <w:lang w:val="de-DE"/>
        </w:rPr>
      </w:pPr>
      <w:r w:rsidRPr="00D85395">
        <w:rPr>
          <w:bCs/>
          <w:iCs/>
          <w:color w:val="000000"/>
          <w:sz w:val="28"/>
          <w:szCs w:val="28"/>
          <w:lang w:val="de-DE"/>
        </w:rPr>
        <w:t>4.1. Biên chế</w:t>
      </w:r>
    </w:p>
    <w:p w14:paraId="6CB5C912"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Số biên chế viên chức đượ</w:t>
      </w:r>
      <w:r w:rsidR="00B50386">
        <w:rPr>
          <w:color w:val="000000"/>
          <w:spacing w:val="-4"/>
          <w:sz w:val="28"/>
          <w:szCs w:val="28"/>
          <w:lang w:val="de-DE"/>
        </w:rPr>
        <w:t>c giao năm 2026: 15</w:t>
      </w:r>
      <w:r w:rsidRPr="00D85395">
        <w:rPr>
          <w:color w:val="000000"/>
          <w:spacing w:val="-4"/>
          <w:sz w:val="28"/>
          <w:szCs w:val="28"/>
          <w:lang w:val="de-DE"/>
        </w:rPr>
        <w:t xml:space="preserve"> biên chế (trong đó, số biên chế hưở</w:t>
      </w:r>
      <w:r w:rsidR="00B50386">
        <w:rPr>
          <w:color w:val="000000"/>
          <w:spacing w:val="-4"/>
          <w:sz w:val="28"/>
          <w:szCs w:val="28"/>
          <w:lang w:val="de-DE"/>
        </w:rPr>
        <w:t>ng lương NSNN: 15</w:t>
      </w:r>
      <w:r w:rsidRPr="00D85395">
        <w:rPr>
          <w:color w:val="000000"/>
          <w:spacing w:val="-4"/>
          <w:sz w:val="28"/>
          <w:szCs w:val="28"/>
          <w:lang w:val="de-DE"/>
        </w:rPr>
        <w:t xml:space="preserve"> người). Thiếu 0</w:t>
      </w:r>
      <w:r w:rsidR="00B50386">
        <w:rPr>
          <w:color w:val="000000"/>
          <w:spacing w:val="-4"/>
          <w:sz w:val="28"/>
          <w:szCs w:val="28"/>
          <w:lang w:val="de-DE"/>
        </w:rPr>
        <w:t>1</w:t>
      </w:r>
      <w:r w:rsidRPr="00D85395">
        <w:rPr>
          <w:color w:val="000000"/>
          <w:spacing w:val="-4"/>
          <w:sz w:val="28"/>
          <w:szCs w:val="28"/>
          <w:lang w:val="de-DE"/>
        </w:rPr>
        <w:t xml:space="preserve"> biên chế theo quyết định giao.</w:t>
      </w:r>
    </w:p>
    <w:p w14:paraId="14EFA22A"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Hiện có mặt tính đến ngày 01/8/2026: </w:t>
      </w:r>
      <w:r w:rsidR="00F27A3C">
        <w:rPr>
          <w:color w:val="000000"/>
          <w:spacing w:val="-4"/>
          <w:sz w:val="28"/>
          <w:szCs w:val="28"/>
          <w:lang w:val="de-DE"/>
        </w:rPr>
        <w:t>14</w:t>
      </w:r>
      <w:r w:rsidRPr="00D85395">
        <w:rPr>
          <w:color w:val="000000"/>
          <w:spacing w:val="-4"/>
          <w:sz w:val="28"/>
          <w:szCs w:val="28"/>
          <w:lang w:val="de-DE"/>
        </w:rPr>
        <w:t xml:space="preserve"> người, trong đó:</w:t>
      </w:r>
    </w:p>
    <w:p w14:paraId="482CEB04"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Độ tuổi: </w:t>
      </w:r>
    </w:p>
    <w:tbl>
      <w:tblPr>
        <w:tblW w:w="0" w:type="auto"/>
        <w:tblLook w:val="04A0" w:firstRow="1" w:lastRow="0" w:firstColumn="1" w:lastColumn="0" w:noHBand="0" w:noVBand="1"/>
      </w:tblPr>
      <w:tblGrid>
        <w:gridCol w:w="4785"/>
        <w:gridCol w:w="4785"/>
      </w:tblGrid>
      <w:tr w:rsidR="00A62815" w:rsidRPr="00D85395" w14:paraId="1990DA1E" w14:textId="77777777" w:rsidTr="002E0D9F">
        <w:tc>
          <w:tcPr>
            <w:tcW w:w="4785" w:type="dxa"/>
          </w:tcPr>
          <w:p w14:paraId="7E40D669"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Từ 30 tuổi trở xuống: 01 người; </w:t>
            </w:r>
          </w:p>
          <w:p w14:paraId="186E71CF"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Từ 31-40 tuổ</w:t>
            </w:r>
            <w:r w:rsidR="00437515">
              <w:rPr>
                <w:color w:val="000000"/>
                <w:spacing w:val="-4"/>
                <w:sz w:val="28"/>
                <w:szCs w:val="28"/>
                <w:lang w:val="de-DE"/>
              </w:rPr>
              <w:t>i: 03</w:t>
            </w:r>
            <w:r w:rsidRPr="00D85395">
              <w:rPr>
                <w:color w:val="000000"/>
                <w:spacing w:val="-4"/>
                <w:sz w:val="28"/>
                <w:szCs w:val="28"/>
                <w:lang w:val="de-DE"/>
              </w:rPr>
              <w:t xml:space="preserve"> người; </w:t>
            </w:r>
          </w:p>
        </w:tc>
        <w:tc>
          <w:tcPr>
            <w:tcW w:w="4786" w:type="dxa"/>
          </w:tcPr>
          <w:p w14:paraId="6010C8D2"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Từ 41-50 tuổi: 0</w:t>
            </w:r>
            <w:r w:rsidR="00437515">
              <w:rPr>
                <w:color w:val="000000"/>
                <w:spacing w:val="-4"/>
                <w:sz w:val="28"/>
                <w:szCs w:val="28"/>
                <w:lang w:val="de-DE"/>
              </w:rPr>
              <w:t>4</w:t>
            </w:r>
            <w:r w:rsidRPr="00D85395">
              <w:rPr>
                <w:color w:val="000000"/>
                <w:spacing w:val="-4"/>
                <w:sz w:val="28"/>
                <w:szCs w:val="28"/>
                <w:lang w:val="de-DE"/>
              </w:rPr>
              <w:t xml:space="preserve"> người;</w:t>
            </w:r>
          </w:p>
          <w:p w14:paraId="7EF50A16"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Trên 50 tuổ</w:t>
            </w:r>
            <w:r w:rsidR="00437515">
              <w:rPr>
                <w:color w:val="000000"/>
                <w:spacing w:val="-4"/>
                <w:sz w:val="28"/>
                <w:szCs w:val="28"/>
                <w:lang w:val="de-DE"/>
              </w:rPr>
              <w:t>i: 06</w:t>
            </w:r>
            <w:r w:rsidRPr="00D85395">
              <w:rPr>
                <w:color w:val="000000"/>
                <w:spacing w:val="-4"/>
                <w:sz w:val="28"/>
                <w:szCs w:val="28"/>
                <w:lang w:val="de-DE"/>
              </w:rPr>
              <w:t xml:space="preserve">  người.</w:t>
            </w:r>
          </w:p>
        </w:tc>
      </w:tr>
    </w:tbl>
    <w:p w14:paraId="650C6891"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Trình độ chuyên môn: </w:t>
      </w:r>
    </w:p>
    <w:tbl>
      <w:tblPr>
        <w:tblW w:w="0" w:type="auto"/>
        <w:tblLook w:val="04A0" w:firstRow="1" w:lastRow="0" w:firstColumn="1" w:lastColumn="0" w:noHBand="0" w:noVBand="1"/>
      </w:tblPr>
      <w:tblGrid>
        <w:gridCol w:w="4785"/>
        <w:gridCol w:w="4785"/>
      </w:tblGrid>
      <w:tr w:rsidR="00A62815" w:rsidRPr="00D85395" w14:paraId="60A24703" w14:textId="77777777" w:rsidTr="002E0D9F">
        <w:tc>
          <w:tcPr>
            <w:tcW w:w="4785" w:type="dxa"/>
          </w:tcPr>
          <w:p w14:paraId="2814814E"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Tiến sĩ: 0  người;</w:t>
            </w:r>
          </w:p>
          <w:p w14:paraId="35B16620"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Thạc sĩ: 0  người; </w:t>
            </w:r>
          </w:p>
          <w:p w14:paraId="71A7BCD4"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Đại họ</w:t>
            </w:r>
            <w:r w:rsidR="008478B6">
              <w:rPr>
                <w:color w:val="000000"/>
                <w:spacing w:val="-4"/>
                <w:sz w:val="28"/>
                <w:szCs w:val="28"/>
                <w:lang w:val="de-DE"/>
              </w:rPr>
              <w:t>c: 14</w:t>
            </w:r>
            <w:r w:rsidRPr="00D85395">
              <w:rPr>
                <w:color w:val="000000"/>
                <w:spacing w:val="-4"/>
                <w:sz w:val="28"/>
                <w:szCs w:val="28"/>
                <w:lang w:val="de-DE"/>
              </w:rPr>
              <w:t xml:space="preserve"> người; </w:t>
            </w:r>
          </w:p>
        </w:tc>
        <w:tc>
          <w:tcPr>
            <w:tcW w:w="4786" w:type="dxa"/>
          </w:tcPr>
          <w:p w14:paraId="4B03FDBC"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Cao đẳng: 0  người; </w:t>
            </w:r>
          </w:p>
          <w:p w14:paraId="732A04B6"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 Trung cấp: 0 người </w:t>
            </w:r>
          </w:p>
          <w:p w14:paraId="2E03BE24" w14:textId="77777777" w:rsidR="00A62815" w:rsidRPr="00D85395" w:rsidRDefault="00A62815" w:rsidP="00663F02">
            <w:pPr>
              <w:widowControl w:val="0"/>
              <w:spacing w:before="60" w:after="60" w:line="400" w:lineRule="exact"/>
              <w:jc w:val="both"/>
              <w:rPr>
                <w:color w:val="000000"/>
                <w:spacing w:val="-4"/>
                <w:sz w:val="28"/>
                <w:szCs w:val="28"/>
                <w:lang w:val="de-DE"/>
              </w:rPr>
            </w:pPr>
          </w:p>
        </w:tc>
      </w:tr>
    </w:tbl>
    <w:p w14:paraId="4C8B396C" w14:textId="77777777" w:rsidR="00A62815" w:rsidRPr="00D85395" w:rsidRDefault="00A62815" w:rsidP="00663F02">
      <w:pPr>
        <w:widowControl w:val="0"/>
        <w:spacing w:before="60" w:after="60" w:line="400" w:lineRule="exact"/>
        <w:ind w:firstLine="720"/>
        <w:jc w:val="both"/>
        <w:rPr>
          <w:spacing w:val="-10"/>
          <w:sz w:val="28"/>
          <w:szCs w:val="28"/>
          <w:lang w:val="de-DE"/>
        </w:rPr>
      </w:pPr>
      <w:r w:rsidRPr="00D85395">
        <w:rPr>
          <w:spacing w:val="-10"/>
          <w:sz w:val="28"/>
          <w:szCs w:val="28"/>
          <w:lang w:val="de-DE"/>
        </w:rPr>
        <w:t xml:space="preserve">- Lý luận chính trị: Cao cấp: </w:t>
      </w:r>
      <w:r w:rsidRPr="00D85395">
        <w:rPr>
          <w:spacing w:val="-4"/>
          <w:sz w:val="28"/>
          <w:szCs w:val="28"/>
          <w:lang w:val="de-DE"/>
        </w:rPr>
        <w:t xml:space="preserve">0 </w:t>
      </w:r>
      <w:r w:rsidRPr="00D85395">
        <w:rPr>
          <w:spacing w:val="-10"/>
          <w:sz w:val="28"/>
          <w:szCs w:val="28"/>
          <w:lang w:val="de-DE"/>
        </w:rPr>
        <w:t xml:space="preserve"> người; Trung cấp: 0</w:t>
      </w:r>
      <w:r w:rsidR="008478B6">
        <w:rPr>
          <w:spacing w:val="-10"/>
          <w:sz w:val="28"/>
          <w:szCs w:val="28"/>
          <w:lang w:val="de-DE"/>
        </w:rPr>
        <w:t>2</w:t>
      </w:r>
      <w:r w:rsidRPr="00D85395">
        <w:rPr>
          <w:spacing w:val="-4"/>
          <w:sz w:val="28"/>
          <w:szCs w:val="28"/>
          <w:lang w:val="de-DE"/>
        </w:rPr>
        <w:t xml:space="preserve"> </w:t>
      </w:r>
      <w:r w:rsidRPr="00D85395">
        <w:rPr>
          <w:spacing w:val="-10"/>
          <w:sz w:val="28"/>
          <w:szCs w:val="28"/>
          <w:lang w:val="de-DE"/>
        </w:rPr>
        <w:t xml:space="preserve"> người; Sơ cấp: 0</w:t>
      </w:r>
      <w:r w:rsidR="008478B6">
        <w:rPr>
          <w:spacing w:val="-10"/>
          <w:sz w:val="28"/>
          <w:szCs w:val="28"/>
          <w:lang w:val="de-DE"/>
        </w:rPr>
        <w:t>4</w:t>
      </w:r>
      <w:r w:rsidRPr="00D85395">
        <w:rPr>
          <w:spacing w:val="-10"/>
          <w:sz w:val="28"/>
          <w:szCs w:val="28"/>
          <w:lang w:val="de-DE"/>
        </w:rPr>
        <w:t xml:space="preserve"> người.</w:t>
      </w:r>
    </w:p>
    <w:p w14:paraId="1426BD54" w14:textId="77777777" w:rsidR="00201C4B"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Chức danh nghề nghiệp: Giáo viên THCS hạng II và tương đương: 0</w:t>
      </w:r>
      <w:r w:rsidR="00201C4B">
        <w:rPr>
          <w:color w:val="000000"/>
          <w:spacing w:val="-4"/>
          <w:sz w:val="28"/>
          <w:szCs w:val="28"/>
          <w:lang w:val="de-DE"/>
        </w:rPr>
        <w:t>7</w:t>
      </w:r>
      <w:r w:rsidRPr="00D85395">
        <w:rPr>
          <w:color w:val="000000"/>
          <w:spacing w:val="-4"/>
          <w:sz w:val="28"/>
          <w:szCs w:val="28"/>
          <w:lang w:val="de-DE"/>
        </w:rPr>
        <w:t xml:space="preserve"> người; viên chức THCS hạng III và tương đương: 07 người. </w:t>
      </w:r>
    </w:p>
    <w:p w14:paraId="2D39F1DE" w14:textId="77777777" w:rsidR="00A62815" w:rsidRPr="00D85395" w:rsidRDefault="00A62815" w:rsidP="00663F02">
      <w:pPr>
        <w:widowControl w:val="0"/>
        <w:spacing w:before="60" w:after="60" w:line="400" w:lineRule="exact"/>
        <w:ind w:firstLine="720"/>
        <w:jc w:val="both"/>
        <w:rPr>
          <w:bCs/>
          <w:iCs/>
          <w:color w:val="000000"/>
          <w:sz w:val="28"/>
          <w:szCs w:val="28"/>
          <w:lang w:val="de-DE"/>
        </w:rPr>
      </w:pPr>
      <w:r w:rsidRPr="00D85395">
        <w:rPr>
          <w:bCs/>
          <w:iCs/>
          <w:color w:val="000000"/>
          <w:sz w:val="28"/>
          <w:szCs w:val="28"/>
          <w:lang w:val="de-DE"/>
        </w:rPr>
        <w:t>4.2. Hợp đồng lao động: 01</w:t>
      </w:r>
    </w:p>
    <w:p w14:paraId="2300ADE3" w14:textId="77777777" w:rsidR="00A62815" w:rsidRPr="00D85395" w:rsidRDefault="00A62815" w:rsidP="00663F02">
      <w:pPr>
        <w:widowControl w:val="0"/>
        <w:spacing w:before="60" w:after="60" w:line="400" w:lineRule="exact"/>
        <w:ind w:firstLine="720"/>
        <w:jc w:val="both"/>
        <w:rPr>
          <w:bCs/>
          <w:color w:val="000000"/>
          <w:spacing w:val="-4"/>
          <w:sz w:val="28"/>
          <w:szCs w:val="28"/>
          <w:lang w:val="de-DE"/>
        </w:rPr>
      </w:pPr>
      <w:r w:rsidRPr="00D85395">
        <w:rPr>
          <w:bCs/>
          <w:color w:val="000000"/>
          <w:sz w:val="28"/>
          <w:szCs w:val="28"/>
          <w:lang w:val="de-DE"/>
        </w:rPr>
        <w:t>4.3. Thực trạng số lượng lãnh đạo</w:t>
      </w:r>
    </w:p>
    <w:p w14:paraId="6C1BA7F1"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a) Lãnh đạo: 02 người (Hiệu trưởng, Phó Hiệu trưởng)</w:t>
      </w:r>
    </w:p>
    <w:p w14:paraId="7C06B784"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lastRenderedPageBreak/>
        <w:t>b) Số lượng Tổ trưởng: 0</w:t>
      </w:r>
      <w:r w:rsidR="00510FF1">
        <w:rPr>
          <w:color w:val="000000"/>
          <w:spacing w:val="-4"/>
          <w:sz w:val="28"/>
          <w:szCs w:val="28"/>
          <w:lang w:val="de-DE"/>
        </w:rPr>
        <w:t>2</w:t>
      </w:r>
      <w:r w:rsidRPr="00D85395">
        <w:rPr>
          <w:color w:val="000000"/>
          <w:spacing w:val="-4"/>
          <w:sz w:val="28"/>
          <w:szCs w:val="28"/>
          <w:lang w:val="de-DE"/>
        </w:rPr>
        <w:t xml:space="preserve"> người.</w:t>
      </w:r>
    </w:p>
    <w:p w14:paraId="28BB439B" w14:textId="77777777" w:rsidR="00A62815" w:rsidRPr="00D85395" w:rsidRDefault="00A62815" w:rsidP="00663F02">
      <w:pPr>
        <w:widowControl w:val="0"/>
        <w:spacing w:before="60" w:after="60" w:line="400" w:lineRule="exact"/>
        <w:ind w:firstLine="720"/>
        <w:jc w:val="both"/>
        <w:rPr>
          <w:color w:val="000000"/>
          <w:spacing w:val="-4"/>
          <w:sz w:val="28"/>
          <w:szCs w:val="28"/>
          <w:lang w:val="de-DE"/>
        </w:rPr>
      </w:pPr>
      <w:r w:rsidRPr="00D85395">
        <w:rPr>
          <w:color w:val="000000"/>
          <w:spacing w:val="-4"/>
          <w:sz w:val="28"/>
          <w:szCs w:val="28"/>
          <w:lang w:val="de-DE"/>
        </w:rPr>
        <w:t xml:space="preserve">c) Số lượng Tổ phó: 0 người. </w:t>
      </w:r>
    </w:p>
    <w:p w14:paraId="331D6681" w14:textId="77777777" w:rsidR="00A62815" w:rsidRPr="00D85395" w:rsidRDefault="00A62815" w:rsidP="00663F02">
      <w:pPr>
        <w:spacing w:before="60" w:after="60" w:line="400" w:lineRule="exact"/>
        <w:ind w:firstLine="720"/>
        <w:jc w:val="both"/>
        <w:rPr>
          <w:color w:val="000000"/>
          <w:spacing w:val="2"/>
          <w:sz w:val="28"/>
          <w:szCs w:val="28"/>
          <w:lang w:val="de-DE"/>
        </w:rPr>
      </w:pPr>
      <w:r w:rsidRPr="00D85395">
        <w:rPr>
          <w:b/>
          <w:bCs/>
          <w:color w:val="000000"/>
          <w:sz w:val="28"/>
          <w:szCs w:val="28"/>
          <w:lang w:val="de-DE"/>
        </w:rPr>
        <w:t>5. Cơ sở vật chất:</w:t>
      </w:r>
      <w:r w:rsidRPr="00D85395">
        <w:rPr>
          <w:color w:val="000000"/>
          <w:spacing w:val="2"/>
          <w:sz w:val="28"/>
          <w:szCs w:val="28"/>
          <w:lang w:val="de-DE"/>
        </w:rPr>
        <w:t xml:space="preserve"> </w:t>
      </w:r>
    </w:p>
    <w:tbl>
      <w:tblPr>
        <w:tblW w:w="8930" w:type="dxa"/>
        <w:tblInd w:w="250" w:type="dxa"/>
        <w:tblLook w:val="04A0" w:firstRow="1" w:lastRow="0" w:firstColumn="1" w:lastColumn="0" w:noHBand="0" w:noVBand="1"/>
      </w:tblPr>
      <w:tblGrid>
        <w:gridCol w:w="4961"/>
        <w:gridCol w:w="3969"/>
      </w:tblGrid>
      <w:tr w:rsidR="00A62815" w:rsidRPr="00D85395" w14:paraId="1D4C96C6" w14:textId="77777777" w:rsidTr="002E0D9F">
        <w:tc>
          <w:tcPr>
            <w:tcW w:w="4961" w:type="dxa"/>
          </w:tcPr>
          <w:p w14:paraId="09F22A80"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 xml:space="preserve">Diện tích trụ sở: </w:t>
            </w:r>
            <w:r w:rsidR="001A73A8">
              <w:rPr>
                <w:color w:val="000000"/>
                <w:spacing w:val="2"/>
                <w:sz w:val="28"/>
                <w:szCs w:val="28"/>
                <w:lang w:val="de-DE"/>
              </w:rPr>
              <w:t>4631,4</w:t>
            </w:r>
            <w:r w:rsidRPr="00D85395">
              <w:rPr>
                <w:color w:val="000000"/>
                <w:spacing w:val="2"/>
                <w:sz w:val="28"/>
                <w:szCs w:val="28"/>
                <w:lang w:val="de-DE"/>
              </w:rPr>
              <w:t xml:space="preserve"> m2</w:t>
            </w:r>
          </w:p>
        </w:tc>
        <w:tc>
          <w:tcPr>
            <w:tcW w:w="3969" w:type="dxa"/>
          </w:tcPr>
          <w:p w14:paraId="2A55167E"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Phòng bộ môn: 0</w:t>
            </w:r>
            <w:r w:rsidR="00800F99">
              <w:rPr>
                <w:color w:val="000000"/>
                <w:spacing w:val="2"/>
                <w:sz w:val="28"/>
                <w:szCs w:val="28"/>
                <w:lang w:val="de-DE"/>
              </w:rPr>
              <w:t>1</w:t>
            </w:r>
          </w:p>
        </w:tc>
      </w:tr>
      <w:tr w:rsidR="00A62815" w:rsidRPr="00D85395" w14:paraId="3478D562" w14:textId="77777777" w:rsidTr="002E0D9F">
        <w:tc>
          <w:tcPr>
            <w:tcW w:w="4961" w:type="dxa"/>
          </w:tcPr>
          <w:p w14:paraId="1E40E9D9" w14:textId="77777777" w:rsidR="00A62815" w:rsidRPr="00D85395" w:rsidRDefault="00800F99" w:rsidP="00663F02">
            <w:pPr>
              <w:numPr>
                <w:ilvl w:val="0"/>
                <w:numId w:val="9"/>
              </w:numPr>
              <w:spacing w:before="60" w:after="60" w:line="400" w:lineRule="exact"/>
              <w:jc w:val="both"/>
              <w:rPr>
                <w:color w:val="000000"/>
                <w:spacing w:val="2"/>
                <w:sz w:val="28"/>
                <w:szCs w:val="28"/>
                <w:lang w:val="de-DE"/>
              </w:rPr>
            </w:pPr>
            <w:r>
              <w:rPr>
                <w:color w:val="000000"/>
                <w:spacing w:val="2"/>
                <w:sz w:val="28"/>
                <w:szCs w:val="28"/>
                <w:lang w:val="de-DE"/>
              </w:rPr>
              <w:t>Phòng học: 0</w:t>
            </w:r>
            <w:r w:rsidR="00A62815" w:rsidRPr="00D85395">
              <w:rPr>
                <w:color w:val="000000"/>
                <w:spacing w:val="2"/>
                <w:sz w:val="28"/>
                <w:szCs w:val="28"/>
                <w:lang w:val="de-DE"/>
              </w:rPr>
              <w:t>8 phòng</w:t>
            </w:r>
          </w:p>
        </w:tc>
        <w:tc>
          <w:tcPr>
            <w:tcW w:w="3969" w:type="dxa"/>
          </w:tcPr>
          <w:p w14:paraId="3B57DAFC"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Nhà đa năng: 0</w:t>
            </w:r>
          </w:p>
        </w:tc>
      </w:tr>
      <w:tr w:rsidR="00A62815" w:rsidRPr="00D85395" w14:paraId="5900B0C1" w14:textId="77777777" w:rsidTr="002E0D9F">
        <w:tc>
          <w:tcPr>
            <w:tcW w:w="4961" w:type="dxa"/>
          </w:tcPr>
          <w:p w14:paraId="1A9ED04B"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Phòng Hiệu trưởng: 01</w:t>
            </w:r>
          </w:p>
        </w:tc>
        <w:tc>
          <w:tcPr>
            <w:tcW w:w="3969" w:type="dxa"/>
          </w:tcPr>
          <w:p w14:paraId="59A98FDB" w14:textId="77777777" w:rsidR="00A62815" w:rsidRPr="00D85395" w:rsidRDefault="00800F99" w:rsidP="00663F02">
            <w:pPr>
              <w:numPr>
                <w:ilvl w:val="0"/>
                <w:numId w:val="9"/>
              </w:numPr>
              <w:spacing w:before="60" w:after="60" w:line="400" w:lineRule="exact"/>
              <w:jc w:val="both"/>
              <w:rPr>
                <w:color w:val="000000"/>
                <w:spacing w:val="2"/>
                <w:sz w:val="28"/>
                <w:szCs w:val="28"/>
                <w:lang w:val="de-DE"/>
              </w:rPr>
            </w:pPr>
            <w:r>
              <w:rPr>
                <w:color w:val="000000"/>
                <w:spacing w:val="2"/>
                <w:sz w:val="28"/>
                <w:szCs w:val="28"/>
                <w:lang w:val="de-DE"/>
              </w:rPr>
              <w:t>Thư viện: 1 dùng chung</w:t>
            </w:r>
          </w:p>
        </w:tc>
      </w:tr>
      <w:tr w:rsidR="00A62815" w:rsidRPr="00D85395" w14:paraId="0D0AC546" w14:textId="77777777" w:rsidTr="002E0D9F">
        <w:tc>
          <w:tcPr>
            <w:tcW w:w="4961" w:type="dxa"/>
          </w:tcPr>
          <w:p w14:paraId="0A89C10C"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Phòng Phó Hiệu trưởng: 01</w:t>
            </w:r>
          </w:p>
        </w:tc>
        <w:tc>
          <w:tcPr>
            <w:tcW w:w="3969" w:type="dxa"/>
          </w:tcPr>
          <w:p w14:paraId="61BF902C" w14:textId="77777777" w:rsidR="00A62815" w:rsidRPr="00D85395" w:rsidRDefault="00A62815" w:rsidP="00663F02">
            <w:pPr>
              <w:numPr>
                <w:ilvl w:val="0"/>
                <w:numId w:val="9"/>
              </w:numPr>
              <w:spacing w:before="60" w:after="60" w:line="400" w:lineRule="exact"/>
              <w:jc w:val="both"/>
              <w:rPr>
                <w:color w:val="000000"/>
                <w:spacing w:val="2"/>
                <w:sz w:val="28"/>
                <w:szCs w:val="28"/>
                <w:lang w:val="de-DE"/>
              </w:rPr>
            </w:pPr>
            <w:r w:rsidRPr="00D85395">
              <w:rPr>
                <w:color w:val="000000"/>
                <w:spacing w:val="2"/>
                <w:sz w:val="28"/>
                <w:szCs w:val="28"/>
                <w:lang w:val="de-DE"/>
              </w:rPr>
              <w:t>Công trình vệ sinh: 0</w:t>
            </w:r>
            <w:r w:rsidR="00800F99">
              <w:rPr>
                <w:color w:val="000000"/>
                <w:spacing w:val="2"/>
                <w:sz w:val="28"/>
                <w:szCs w:val="28"/>
                <w:lang w:val="de-DE"/>
              </w:rPr>
              <w:t>1</w:t>
            </w:r>
          </w:p>
        </w:tc>
      </w:tr>
    </w:tbl>
    <w:p w14:paraId="713EC75F" w14:textId="77777777" w:rsidR="00123022" w:rsidRPr="002E0D9F" w:rsidRDefault="00290972" w:rsidP="00485966">
      <w:pPr>
        <w:pStyle w:val="Vnbnnidung0"/>
        <w:spacing w:before="120" w:after="120" w:line="360" w:lineRule="exact"/>
        <w:ind w:firstLine="720"/>
        <w:jc w:val="both"/>
        <w:rPr>
          <w:sz w:val="28"/>
          <w:szCs w:val="28"/>
          <w:lang w:val="en-US"/>
        </w:rPr>
      </w:pPr>
      <w:r>
        <w:rPr>
          <w:b/>
          <w:color w:val="000000"/>
          <w:sz w:val="28"/>
          <w:szCs w:val="28"/>
          <w:lang w:val="de-DE"/>
        </w:rPr>
        <w:t>III. Đánh giá chung</w:t>
      </w:r>
    </w:p>
    <w:p w14:paraId="10738984" w14:textId="77777777" w:rsidR="00ED7167" w:rsidRPr="002E0D9F" w:rsidRDefault="00ED7167" w:rsidP="00C06A92">
      <w:pPr>
        <w:pStyle w:val="Heading3"/>
        <w:spacing w:before="60" w:beforeAutospacing="0" w:after="60" w:afterAutospacing="0" w:line="360" w:lineRule="exact"/>
        <w:ind w:firstLine="720"/>
        <w:rPr>
          <w:sz w:val="28"/>
          <w:szCs w:val="28"/>
        </w:rPr>
      </w:pPr>
      <w:r w:rsidRPr="002E0D9F">
        <w:rPr>
          <w:sz w:val="28"/>
          <w:szCs w:val="28"/>
        </w:rPr>
        <w:t>1. Kết quả đạt được</w:t>
      </w:r>
    </w:p>
    <w:p w14:paraId="3B6F4620"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Trong những năm qua, giáo dục trung học cơ sở trên địa bàn xã Ái Quốc được duy trì ổn định, cơ bản đáp ứng nhu cầu học tập của học sinh. Hiện nay, cấp trung học cơ sở được tổ chức tại 02 cơ sở giáo dục gồm 01 trường trung học cơ sở và cấp trung học cơ sở của trường tiểu học và trung học cơ sở. Các nhà trường đã thực hiện đầy đủ chương trình giáo dục, duy trì nền nếp dạy học, từng bước nâng cao chất lượng giáo dục toàn diện.</w:t>
      </w:r>
    </w:p>
    <w:p w14:paraId="36E203CE"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Công tác huy động học sinh trong độ tuổi đến trường, duy trì sĩ số và thực hiện phổ cập giáo dục trung học cơ sở được quan tâm; kết quả phổ cập giáo dục trung học cơ sở tiếp tục được giữ vững. Các nhà trường từng bước triển khai hiệu quả Chương trình giáo dục phổ thông 2018, chú trọng đổi mới phương pháp dạy học, kiểm tra, đánh giá và phát triển phẩm chất, năng lực học sinh.</w:t>
      </w:r>
    </w:p>
    <w:p w14:paraId="17B8C8EF"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 xml:space="preserve">Cơ sở vật chất, phòng học bộ môn, thiết bị dạy học từng bước được đầu tư; việc ứng dụng công nghệ thông tin và chuyển đổi số trong quản lý, dạy học được </w:t>
      </w:r>
      <w:r w:rsidRPr="00CB2718">
        <w:rPr>
          <w:spacing w:val="-4"/>
          <w:sz w:val="28"/>
          <w:szCs w:val="28"/>
        </w:rPr>
        <w:t>quan tâm. Đội ngũ cán bộ quản lý, giáo viên, nhân viên cơ bản đáp ứng yêu cầu nhiệm vụ; công tác bồi dưỡng chuyên môn, nghiệp vụ được thực hiện thường xuyên.</w:t>
      </w:r>
    </w:p>
    <w:p w14:paraId="27013D29"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Chất lượng giáo dục đại trà và giáo dục mũi nhọn từng bước được nâng lên. Các hoạt động giáo dục hướng nghiệp, trải nghiệm, kỹ năng sống, văn hóa, văn nghệ, thể dục thể thao được quan tâm. Công tác tư vấn, định hướng học sinh sau tốt nghiệp trung học cơ sở và chuẩn bị cho học sinh tham gia tuyển sinh vào lớp 10 được các nhà trường chú trọng.</w:t>
      </w:r>
    </w:p>
    <w:p w14:paraId="75941A8B" w14:textId="77777777" w:rsidR="00ED7167" w:rsidRPr="00CB2718" w:rsidRDefault="00ED7167" w:rsidP="00C06A92">
      <w:pPr>
        <w:pStyle w:val="Heading3"/>
        <w:spacing w:before="60" w:beforeAutospacing="0" w:after="60" w:afterAutospacing="0" w:line="360" w:lineRule="exact"/>
        <w:ind w:firstLine="720"/>
        <w:rPr>
          <w:sz w:val="28"/>
          <w:szCs w:val="28"/>
        </w:rPr>
      </w:pPr>
      <w:r w:rsidRPr="002E0D9F">
        <w:rPr>
          <w:sz w:val="28"/>
          <w:szCs w:val="28"/>
        </w:rPr>
        <w:t>2. Tồn tại, hạn chế</w:t>
      </w:r>
    </w:p>
    <w:p w14:paraId="4DCB3FBB" w14:textId="77777777" w:rsidR="006216BF" w:rsidRPr="00CB2718" w:rsidRDefault="006216BF" w:rsidP="00C06A92">
      <w:pPr>
        <w:pStyle w:val="NormalWeb"/>
        <w:spacing w:before="60" w:beforeAutospacing="0" w:after="60" w:afterAutospacing="0" w:line="360" w:lineRule="exact"/>
        <w:ind w:firstLine="720"/>
        <w:jc w:val="both"/>
        <w:rPr>
          <w:sz w:val="28"/>
          <w:szCs w:val="28"/>
        </w:rPr>
      </w:pPr>
      <w:r w:rsidRPr="006216BF">
        <w:rPr>
          <w:sz w:val="28"/>
          <w:szCs w:val="28"/>
        </w:rPr>
        <w:t xml:space="preserve">Mặc dù mạng lưới trường </w:t>
      </w:r>
      <w:r w:rsidRPr="00CB2718">
        <w:rPr>
          <w:sz w:val="28"/>
          <w:szCs w:val="28"/>
        </w:rPr>
        <w:t xml:space="preserve">trung học cơ sở </w:t>
      </w:r>
      <w:r w:rsidRPr="006216BF">
        <w:rPr>
          <w:sz w:val="28"/>
          <w:szCs w:val="28"/>
        </w:rPr>
        <w:t>trên địa bàn xã cơ bản đáp ứng nhu cầu của Nhân dân, song trước yêu cầu nâng cao chất lượng</w:t>
      </w:r>
      <w:r w:rsidRPr="00CB2718">
        <w:rPr>
          <w:sz w:val="28"/>
          <w:szCs w:val="28"/>
        </w:rPr>
        <w:t xml:space="preserve"> giáo dục và đào tạo</w:t>
      </w:r>
      <w:r w:rsidRPr="006216BF">
        <w:rPr>
          <w:sz w:val="28"/>
          <w:szCs w:val="28"/>
        </w:rPr>
        <w:t xml:space="preserve"> và thực hiện chủ trương tinh gọn tổ chức bộ máy, hệ thống trường </w:t>
      </w:r>
      <w:r w:rsidRPr="00CB2718">
        <w:rPr>
          <w:sz w:val="28"/>
          <w:szCs w:val="28"/>
        </w:rPr>
        <w:t xml:space="preserve">trung học cơ sở </w:t>
      </w:r>
      <w:r w:rsidRPr="006216BF">
        <w:rPr>
          <w:sz w:val="28"/>
          <w:szCs w:val="28"/>
        </w:rPr>
        <w:t>vẫn còn một số tồn tại, hạn chế sau:</w:t>
      </w:r>
    </w:p>
    <w:p w14:paraId="0958BEE1" w14:textId="77777777" w:rsidR="00ED7167" w:rsidRPr="002E0D9F" w:rsidRDefault="00ED7167" w:rsidP="00C06A92">
      <w:pPr>
        <w:pStyle w:val="Heading4"/>
        <w:spacing w:before="60" w:line="360" w:lineRule="exact"/>
        <w:ind w:firstLine="720"/>
        <w:rPr>
          <w:rFonts w:ascii="Times New Roman" w:hAnsi="Times New Roman"/>
        </w:rPr>
      </w:pPr>
      <w:r w:rsidRPr="002E0D9F">
        <w:rPr>
          <w:rFonts w:ascii="Times New Roman" w:hAnsi="Times New Roman"/>
        </w:rPr>
        <w:lastRenderedPageBreak/>
        <w:t>2.1. Cấp THCS còn được tổ chức tại 02 đầu mối</w:t>
      </w:r>
    </w:p>
    <w:p w14:paraId="2C9F7E54"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 xml:space="preserve">Hiện nay, cấp trung học cơ sở được tổ chức tại 01 trường trung học cơ sở và cấp trung học cơ sở của trường tiểu học và trung học cơ sở. Việc duy trì 02 đầu </w:t>
      </w:r>
      <w:r w:rsidRPr="00CB2718">
        <w:rPr>
          <w:spacing w:val="-2"/>
          <w:sz w:val="28"/>
          <w:szCs w:val="28"/>
        </w:rPr>
        <w:t>mối quản lý trong điều kiện quy mô học sinh chưa lớn dẫn đến đội ngũ cán bộ quản lý, giáo viên, nhân viên, cơ sở vật chất và các nguồn lực đầu tư còn phân tán.</w:t>
      </w:r>
    </w:p>
    <w:p w14:paraId="7DBE2604"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Mỗi cơ sở vẫn phải duy trì bộ máy quản lý, tổ chức chuyên môn và các điều kiện hoạt động riêng, trong khi nguồn lực có thể được tập trung và sử dụng hiệu quả hơn nếu tổ chức thành một đầu mối thống nhất.</w:t>
      </w:r>
    </w:p>
    <w:p w14:paraId="02C56EED" w14:textId="77777777" w:rsidR="00ED7167" w:rsidRPr="002E0D9F" w:rsidRDefault="00ED7167" w:rsidP="00C06A92">
      <w:pPr>
        <w:pStyle w:val="Heading4"/>
        <w:spacing w:before="60" w:line="360" w:lineRule="exact"/>
        <w:ind w:firstLine="720"/>
        <w:rPr>
          <w:rFonts w:ascii="Times New Roman" w:hAnsi="Times New Roman"/>
        </w:rPr>
      </w:pPr>
      <w:r w:rsidRPr="002E0D9F">
        <w:rPr>
          <w:rFonts w:ascii="Times New Roman" w:hAnsi="Times New Roman"/>
        </w:rPr>
        <w:t>2.2. Cơ cấu đội ngũ giáo viên còn chưa đồng đều</w:t>
      </w:r>
    </w:p>
    <w:p w14:paraId="6B3D3D28"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Việc bố trí giáo viên giữa các cơ sở giáo dục chưa thực sự đồng đều, nhất là giáo viên các môn học đặc thù và các môn học theo yêu cầu của Chương trình giáo dục phổ thông 2018.</w:t>
      </w:r>
    </w:p>
    <w:p w14:paraId="2760172E"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Quy mô từng trường chưa lớn làm hạn chế khả năng điều tiết giáo viên giữa các môn học, khối lớp; việc bố trí giáo viên dạy liên môn, kiêm nhiệm hoặc thực hiện các hoạt động giáo dục còn gặp khó khăn. Việc tổ chức lại cấp THCS sẽ tạo điều kiện tập trung đội ngũ, nâng cao hiệu quả phân công chuyên môn và sử dụng giáo viên.</w:t>
      </w:r>
    </w:p>
    <w:p w14:paraId="2C65FCA1" w14:textId="77777777" w:rsidR="00ED7167" w:rsidRPr="002E0D9F" w:rsidRDefault="00ED7167" w:rsidP="00C06A92">
      <w:pPr>
        <w:pStyle w:val="Heading4"/>
        <w:spacing w:before="60" w:line="360" w:lineRule="exact"/>
        <w:ind w:firstLine="720"/>
        <w:rPr>
          <w:rFonts w:ascii="Times New Roman" w:hAnsi="Times New Roman"/>
        </w:rPr>
      </w:pPr>
      <w:r w:rsidRPr="002E0D9F">
        <w:rPr>
          <w:rFonts w:ascii="Times New Roman" w:hAnsi="Times New Roman"/>
        </w:rPr>
        <w:t>2.3. Cơ sở vật chất và thiết bị dạy học chưa đồng bộ</w:t>
      </w:r>
    </w:p>
    <w:p w14:paraId="5F9979D0" w14:textId="77777777" w:rsidR="00ED7167" w:rsidRPr="00CB2718" w:rsidRDefault="00ED7167" w:rsidP="00C06A92">
      <w:pPr>
        <w:pStyle w:val="NormalWeb"/>
        <w:spacing w:before="60" w:beforeAutospacing="0" w:after="60" w:afterAutospacing="0" w:line="360" w:lineRule="exact"/>
        <w:ind w:firstLine="720"/>
        <w:jc w:val="both"/>
        <w:rPr>
          <w:spacing w:val="-4"/>
          <w:sz w:val="28"/>
          <w:szCs w:val="28"/>
        </w:rPr>
      </w:pPr>
      <w:r w:rsidRPr="00CB2718">
        <w:rPr>
          <w:spacing w:val="-4"/>
          <w:sz w:val="28"/>
          <w:szCs w:val="28"/>
        </w:rPr>
        <w:t>Cơ sở vật chất, phòng học bộ môn, thư viện, phòng chức năng, sân chơi, bãi tập và các công trình phục vụ hoạt động giáo dục giữa các cơ sở chưa thực sự đồng đều.</w:t>
      </w:r>
    </w:p>
    <w:p w14:paraId="1DE30BCA"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Một số hạng mục cần tiếp tục được sửa chữa, nâng cấp; thiết bị dạy học phục vụ Chương trình giáo dục phổ thông 2018 và chuyển đổi số chưa đồng bộ. Việc đầu tư tại nhiều đầu mối làm phân tán nguồn lực, chưa tạo điều kiện tập trung đầu tư chiều sâu cho một cơ sở có quy mô phù hợp.</w:t>
      </w:r>
    </w:p>
    <w:p w14:paraId="2A47F516" w14:textId="77777777" w:rsidR="00ED7167" w:rsidRPr="00CB2718" w:rsidRDefault="00ED7167" w:rsidP="00C06A92">
      <w:pPr>
        <w:pStyle w:val="Heading4"/>
        <w:spacing w:before="60" w:line="360" w:lineRule="exact"/>
        <w:ind w:firstLine="720"/>
        <w:rPr>
          <w:rFonts w:ascii="Times New Roman" w:hAnsi="Times New Roman"/>
          <w:spacing w:val="-4"/>
        </w:rPr>
      </w:pPr>
      <w:r w:rsidRPr="00CB2718">
        <w:rPr>
          <w:rFonts w:ascii="Times New Roman" w:hAnsi="Times New Roman"/>
          <w:spacing w:val="-4"/>
        </w:rPr>
        <w:t>2.4. Hoạt động chuyên môn và giáo dục mũi nhọn còn hạn chế về quy mô</w:t>
      </w:r>
    </w:p>
    <w:p w14:paraId="25922961"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 xml:space="preserve">Quy mô đội ngũ giáo viên và học sinh tại từng cơ sở chưa lớn, dẫn đến việc tổ chức các tổ, nhóm chuyên môn, sinh hoạt chuyên môn theo hướng nghiên cứu </w:t>
      </w:r>
      <w:r w:rsidRPr="00CB2718">
        <w:rPr>
          <w:spacing w:val="-6"/>
          <w:sz w:val="28"/>
          <w:szCs w:val="28"/>
        </w:rPr>
        <w:t>bài học, xây dựng chuyên đề và phát triển đội ngũ giáo viên cốt cán còn gặp khó khăn.</w:t>
      </w:r>
    </w:p>
    <w:p w14:paraId="734A46A7"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Việc tập trung học sinh và giáo viên về một đầu mối sẽ tạo điều kiện thuận lợi hơn để tổ chức bồi dưỡng học sinh có năng lực, phụ đạo học sinh còn hạn chế về kết quả học tập, xây dựng các câu lạc bộ, hoạt động trải nghiệm và phát triển giáo dục mũi nhọn.</w:t>
      </w:r>
    </w:p>
    <w:p w14:paraId="03855B66" w14:textId="77777777" w:rsidR="00ED7167" w:rsidRPr="00CB2718" w:rsidRDefault="00ED7167" w:rsidP="00CB2718">
      <w:pPr>
        <w:pStyle w:val="Heading4"/>
        <w:spacing w:before="60" w:line="360" w:lineRule="exact"/>
        <w:ind w:firstLine="720"/>
        <w:jc w:val="both"/>
        <w:rPr>
          <w:rFonts w:ascii="Times New Roman" w:hAnsi="Times New Roman"/>
          <w:spacing w:val="-6"/>
        </w:rPr>
      </w:pPr>
      <w:r w:rsidRPr="00CB2718">
        <w:rPr>
          <w:rFonts w:ascii="Times New Roman" w:hAnsi="Times New Roman"/>
          <w:spacing w:val="-6"/>
        </w:rPr>
        <w:t>2.5. Chưa phát huy tối đa lợi thế về quy mô sau sắp xếp đơn vị hành chính</w:t>
      </w:r>
    </w:p>
    <w:p w14:paraId="2E100CBB"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Sau khi thực hiện sắp xếp đơn vị hành chính, địa bàn xã được mở rộng, dân số và điều kiện kết nối giữa các khu dân cư có nhiều thay đổi. Tuy nhiên, mạng lưới cấp THCS vẫn được duy trì theo mô hình tổ chức trước đây.</w:t>
      </w:r>
    </w:p>
    <w:p w14:paraId="38C53002"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lastRenderedPageBreak/>
        <w:t>Việc chưa tổ chức lại cấp THCS theo điều kiện mới làm hạn chế khả năng tập trung nguồn lực, điều phối đội ngũ và khai thác hiệu quả cơ sở vật chất, thiết bị dạy học.</w:t>
      </w:r>
    </w:p>
    <w:p w14:paraId="7FCFA0E7" w14:textId="77777777" w:rsidR="00ED7167" w:rsidRPr="002E0D9F" w:rsidRDefault="00ED7167" w:rsidP="00CB2718">
      <w:pPr>
        <w:pStyle w:val="Heading4"/>
        <w:spacing w:before="60" w:line="360" w:lineRule="exact"/>
        <w:ind w:firstLine="720"/>
        <w:jc w:val="both"/>
        <w:rPr>
          <w:rFonts w:ascii="Times New Roman" w:hAnsi="Times New Roman"/>
        </w:rPr>
      </w:pPr>
      <w:r w:rsidRPr="002E0D9F">
        <w:rPr>
          <w:rFonts w:ascii="Times New Roman" w:hAnsi="Times New Roman"/>
        </w:rPr>
        <w:t>2.6. Yêu cầu thực hiện Chương trình giáo dục phổ thông 2018 ngày càng cao</w:t>
      </w:r>
    </w:p>
    <w:p w14:paraId="5B5CB880"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Chương trình giáo dục phổ thông 2018 ở cấp THCS đặt ra yêu cầu cao về đội ngũ giáo viên theo môn học, phòng học bộ môn, thiết bị dạy học, tổ chức các hoạt động giáo dục, ứng dụng công nghệ thông tin và chuyển đổi số.</w:t>
      </w:r>
    </w:p>
    <w:p w14:paraId="0F1EE6A3"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 xml:space="preserve">Việc duy trì các đầu mối có quy mô chưa lớn làm cho nguồn lực đầu tư bị phân tán, ảnh hưởng đến khả năng xây dựng môi trường giáo dục hiện đại, tổ </w:t>
      </w:r>
      <w:r w:rsidRPr="00CB2718">
        <w:rPr>
          <w:spacing w:val="-4"/>
          <w:sz w:val="28"/>
          <w:szCs w:val="28"/>
        </w:rPr>
        <w:t>chức các hoạt động giáo dục có chiều sâu và nâng cao chất lượng giáo dục toàn diện.</w:t>
      </w:r>
    </w:p>
    <w:p w14:paraId="2F82B06A" w14:textId="77777777" w:rsidR="00ED7167" w:rsidRPr="002E0D9F" w:rsidRDefault="00ED7167" w:rsidP="00C06A92">
      <w:pPr>
        <w:pStyle w:val="Heading4"/>
        <w:spacing w:before="60" w:line="360" w:lineRule="exact"/>
        <w:ind w:firstLine="720"/>
        <w:rPr>
          <w:rFonts w:ascii="Times New Roman" w:hAnsi="Times New Roman"/>
        </w:rPr>
      </w:pPr>
      <w:r w:rsidRPr="002E0D9F">
        <w:rPr>
          <w:rFonts w:ascii="Times New Roman" w:hAnsi="Times New Roman"/>
        </w:rPr>
        <w:t>2.7. Hiệu quả sử dụng ngân sách và nguồn lực công cần được nâng cao</w:t>
      </w:r>
    </w:p>
    <w:p w14:paraId="43B6AB00"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Việc duy trì 02 đầu mối cấp THCS dẫn đến nhu cầu chi thường xuyên cho công tác quản lý, vận hành, sửa chữa, bảo dưỡng cơ sở vật chất và tổ chức các hoạt động giáo dục.</w:t>
      </w:r>
    </w:p>
    <w:p w14:paraId="51CAE655" w14:textId="77777777" w:rsidR="00ED7167" w:rsidRPr="002E0D9F" w:rsidRDefault="00ED7167" w:rsidP="00C06A92">
      <w:pPr>
        <w:pStyle w:val="NormalWeb"/>
        <w:spacing w:before="60" w:beforeAutospacing="0" w:after="60" w:afterAutospacing="0" w:line="360" w:lineRule="exact"/>
        <w:ind w:firstLine="720"/>
        <w:jc w:val="both"/>
        <w:rPr>
          <w:sz w:val="28"/>
          <w:szCs w:val="28"/>
        </w:rPr>
      </w:pPr>
      <w:r w:rsidRPr="002E0D9F">
        <w:rPr>
          <w:sz w:val="28"/>
          <w:szCs w:val="28"/>
        </w:rPr>
        <w:t>Trong điều kiện ngân sách còn hạn chế, việc tổ chức lại cấp THCS theo hướng giảm đầu mối, tập trung nguồn lực sẽ tạo điều kiện nâng cao hiệu quả sử dụng ngân sách, đầu tư cơ sở vật chất và phát triển đội ngũ; đồng thời nâng cao chất lượng giáo dục và hiệu quả quản trị nhà trường.</w:t>
      </w:r>
    </w:p>
    <w:p w14:paraId="6FF321B8" w14:textId="77777777" w:rsidR="00CB2718" w:rsidRDefault="00ED7167" w:rsidP="00CB2718">
      <w:pPr>
        <w:pStyle w:val="NormalWeb"/>
        <w:spacing w:before="60" w:beforeAutospacing="0" w:after="60" w:afterAutospacing="0" w:line="360" w:lineRule="exact"/>
        <w:ind w:firstLine="720"/>
        <w:jc w:val="both"/>
        <w:rPr>
          <w:spacing w:val="-4"/>
          <w:sz w:val="28"/>
          <w:szCs w:val="28"/>
        </w:rPr>
      </w:pPr>
      <w:r w:rsidRPr="002E0D9F">
        <w:rPr>
          <w:sz w:val="28"/>
          <w:szCs w:val="28"/>
        </w:rPr>
        <w:t xml:space="preserve">Những tồn tại, hạn chế nêu trên cho thấy việc duy trì 02 đầu mối cấp THCS chưa phát huy tối đa hiệu quả nguồn lực hiện có. Việc </w:t>
      </w:r>
      <w:r w:rsidR="0071721A" w:rsidRPr="00CB2718">
        <w:rPr>
          <w:sz w:val="28"/>
          <w:szCs w:val="28"/>
        </w:rPr>
        <w:t xml:space="preserve">sáp nhập </w:t>
      </w:r>
      <w:r w:rsidRPr="002E0D9F">
        <w:rPr>
          <w:sz w:val="28"/>
          <w:szCs w:val="28"/>
        </w:rPr>
        <w:t xml:space="preserve">trường THCS với cấp THCS của trường tiểu học và trung học cơ sở để hình thành một đầu mối trường THCS thống nhất là yêu cầu cần thiết, nhằm tinh gọn tổ chức bộ máy, tập trung và sử dụng hiệu quả đội ngũ, cơ sở vật chất, thiết bị dạy học; tạo điều kiện nâng cao chất lượng giáo dục toàn diện, giáo dục mũi nhọn, hướng nghiệp, phân </w:t>
      </w:r>
      <w:r w:rsidRPr="00CB2718">
        <w:rPr>
          <w:spacing w:val="-4"/>
          <w:sz w:val="28"/>
          <w:szCs w:val="28"/>
        </w:rPr>
        <w:t>luồng học sinh và chuẩn bị tốt cho học sinh sau khi hoàn thành chương trình THCS.</w:t>
      </w:r>
    </w:p>
    <w:p w14:paraId="5D617DB0" w14:textId="77777777" w:rsidR="008179C3" w:rsidRPr="00CB2718" w:rsidRDefault="008179C3" w:rsidP="00CB2718">
      <w:pPr>
        <w:pStyle w:val="NormalWeb"/>
        <w:spacing w:before="60" w:beforeAutospacing="0" w:after="60" w:afterAutospacing="0" w:line="360" w:lineRule="exact"/>
        <w:ind w:firstLine="720"/>
        <w:jc w:val="center"/>
        <w:rPr>
          <w:b/>
          <w:bCs/>
          <w:color w:val="000000"/>
          <w:sz w:val="28"/>
          <w:szCs w:val="28"/>
        </w:rPr>
      </w:pPr>
      <w:r w:rsidRPr="00CB2718">
        <w:rPr>
          <w:b/>
          <w:bCs/>
          <w:color w:val="000000"/>
          <w:sz w:val="28"/>
          <w:szCs w:val="28"/>
        </w:rPr>
        <w:t>Phần III</w:t>
      </w:r>
    </w:p>
    <w:p w14:paraId="001FADDF" w14:textId="77777777" w:rsidR="008179C3" w:rsidRPr="00CB2718" w:rsidRDefault="008179C3" w:rsidP="00472DC2">
      <w:pPr>
        <w:pStyle w:val="NormalWeb"/>
        <w:spacing w:before="60" w:beforeAutospacing="0" w:after="60" w:afterAutospacing="0" w:line="380" w:lineRule="exact"/>
        <w:ind w:firstLine="720"/>
        <w:jc w:val="center"/>
        <w:rPr>
          <w:b/>
          <w:color w:val="000000"/>
          <w:sz w:val="28"/>
          <w:szCs w:val="28"/>
        </w:rPr>
      </w:pPr>
      <w:r w:rsidRPr="008179C3">
        <w:rPr>
          <w:b/>
          <w:bCs/>
          <w:color w:val="000000"/>
          <w:sz w:val="28"/>
          <w:szCs w:val="28"/>
        </w:rPr>
        <w:t xml:space="preserve">PHƯƠNG ÁN </w:t>
      </w:r>
      <w:r w:rsidRPr="00CB2718">
        <w:rPr>
          <w:b/>
          <w:color w:val="000000"/>
          <w:sz w:val="28"/>
          <w:szCs w:val="28"/>
        </w:rPr>
        <w:t>THÀNH LẬP TRƯỜNG THCS ÁI QUỐC</w:t>
      </w:r>
    </w:p>
    <w:p w14:paraId="5A5DEAD3" w14:textId="77777777" w:rsidR="00CB2718" w:rsidRDefault="008179C3" w:rsidP="00472DC2">
      <w:pPr>
        <w:pStyle w:val="NormalWeb"/>
        <w:spacing w:before="60" w:beforeAutospacing="0" w:after="60" w:afterAutospacing="0" w:line="380" w:lineRule="exact"/>
        <w:ind w:firstLine="720"/>
        <w:jc w:val="center"/>
        <w:rPr>
          <w:b/>
          <w:color w:val="000000"/>
          <w:sz w:val="28"/>
          <w:szCs w:val="28"/>
        </w:rPr>
      </w:pPr>
      <w:r w:rsidRPr="00CB2718">
        <w:rPr>
          <w:b/>
          <w:color w:val="000000"/>
          <w:sz w:val="28"/>
          <w:szCs w:val="28"/>
        </w:rPr>
        <w:t xml:space="preserve"> TRÊN CƠ SỞ SÁP NHẬP TRƯỜNG THCS GIANG PHONG VÀ </w:t>
      </w:r>
    </w:p>
    <w:p w14:paraId="60067DF0" w14:textId="77777777" w:rsidR="008179C3" w:rsidRPr="00CB2718" w:rsidRDefault="008179C3" w:rsidP="00472DC2">
      <w:pPr>
        <w:pStyle w:val="NormalWeb"/>
        <w:spacing w:before="60" w:beforeAutospacing="0" w:after="60" w:afterAutospacing="0" w:line="380" w:lineRule="exact"/>
        <w:ind w:firstLine="720"/>
        <w:jc w:val="center"/>
        <w:rPr>
          <w:b/>
          <w:color w:val="000000"/>
          <w:sz w:val="28"/>
          <w:szCs w:val="28"/>
        </w:rPr>
      </w:pPr>
      <w:r w:rsidRPr="00CB2718">
        <w:rPr>
          <w:b/>
          <w:color w:val="000000"/>
          <w:sz w:val="28"/>
          <w:szCs w:val="28"/>
        </w:rPr>
        <w:t>CẤP THCS TRƯỜNG TIỂU HỌC &amp; THCS TÂY TIẾN</w:t>
      </w:r>
    </w:p>
    <w:p w14:paraId="741A4DE1" w14:textId="77777777" w:rsidR="008179C3" w:rsidRPr="00CB2718" w:rsidRDefault="008179C3" w:rsidP="00472DC2">
      <w:pPr>
        <w:pStyle w:val="NormalWeb"/>
        <w:spacing w:before="120" w:beforeAutospacing="0" w:after="120" w:afterAutospacing="0" w:line="380" w:lineRule="exact"/>
        <w:ind w:firstLine="720"/>
        <w:jc w:val="both"/>
        <w:rPr>
          <w:b/>
          <w:bCs/>
          <w:color w:val="000000"/>
          <w:sz w:val="28"/>
          <w:szCs w:val="28"/>
        </w:rPr>
      </w:pPr>
      <w:r w:rsidRPr="00CB2718">
        <w:rPr>
          <w:b/>
          <w:bCs/>
          <w:color w:val="000000"/>
          <w:sz w:val="28"/>
          <w:szCs w:val="28"/>
        </w:rPr>
        <w:t>I.</w:t>
      </w:r>
      <w:r w:rsidRPr="008179C3">
        <w:rPr>
          <w:b/>
          <w:bCs/>
          <w:color w:val="000000"/>
          <w:sz w:val="28"/>
          <w:szCs w:val="28"/>
        </w:rPr>
        <w:t xml:space="preserve"> MỤC TIÊ</w:t>
      </w:r>
      <w:r w:rsidRPr="00CB2718">
        <w:rPr>
          <w:b/>
          <w:bCs/>
          <w:color w:val="000000"/>
          <w:sz w:val="28"/>
          <w:szCs w:val="28"/>
        </w:rPr>
        <w:t>U, NGUYÊN TẮC, TIÊU CHÍ</w:t>
      </w:r>
    </w:p>
    <w:p w14:paraId="302AADF2" w14:textId="77777777" w:rsidR="00897E46" w:rsidRPr="002E0D9F" w:rsidRDefault="00897E46" w:rsidP="00472DC2">
      <w:pPr>
        <w:pStyle w:val="Heading3"/>
        <w:spacing w:before="60" w:beforeAutospacing="0" w:after="60" w:afterAutospacing="0" w:line="380" w:lineRule="exact"/>
        <w:ind w:firstLine="720"/>
        <w:rPr>
          <w:sz w:val="28"/>
          <w:szCs w:val="28"/>
        </w:rPr>
      </w:pPr>
      <w:r w:rsidRPr="002E0D9F">
        <w:rPr>
          <w:sz w:val="28"/>
          <w:szCs w:val="28"/>
        </w:rPr>
        <w:t>1. Mục tiêu</w:t>
      </w:r>
    </w:p>
    <w:p w14:paraId="705FE478" w14:textId="77777777" w:rsidR="00897E46" w:rsidRPr="002E0D9F" w:rsidRDefault="00897E46" w:rsidP="00472DC2">
      <w:pPr>
        <w:pStyle w:val="isselectedend"/>
        <w:spacing w:before="60" w:beforeAutospacing="0" w:after="60" w:afterAutospacing="0" w:line="380" w:lineRule="exact"/>
        <w:ind w:firstLine="720"/>
        <w:rPr>
          <w:sz w:val="28"/>
          <w:szCs w:val="28"/>
        </w:rPr>
      </w:pPr>
      <w:r w:rsidRPr="002E0D9F">
        <w:rPr>
          <w:rStyle w:val="Strong"/>
          <w:sz w:val="28"/>
          <w:szCs w:val="28"/>
        </w:rPr>
        <w:t>Mục tiêu chung:</w:t>
      </w:r>
    </w:p>
    <w:p w14:paraId="29CCBB58" w14:textId="77777777" w:rsidR="00897E46" w:rsidRPr="002E0D9F" w:rsidRDefault="00897E46" w:rsidP="00472DC2">
      <w:pPr>
        <w:pStyle w:val="isselectedend"/>
        <w:spacing w:before="60" w:beforeAutospacing="0" w:after="60" w:afterAutospacing="0" w:line="380" w:lineRule="exact"/>
        <w:ind w:firstLine="720"/>
        <w:jc w:val="both"/>
        <w:rPr>
          <w:sz w:val="28"/>
          <w:szCs w:val="28"/>
        </w:rPr>
      </w:pPr>
      <w:r w:rsidRPr="002E0D9F">
        <w:rPr>
          <w:sz w:val="28"/>
          <w:szCs w:val="28"/>
        </w:rPr>
        <w:t xml:space="preserve">Sắp xếp, tổ chức lại mạng lưới các trường trung học cơ sở trên địa bàn xã Ái Quốc phù hợp với mô hình chính quyền địa phương hai cấp, quy mô dân số, số lượng học sinh và phân bố dân cư; chuyển trọng tâm từ việc giảm đầu mối đơn thuần sang tái cấu trúc mạng lưới trường, lớp theo hướng hợp lý, ổn định và hiệu </w:t>
      </w:r>
      <w:r w:rsidRPr="002E0D9F">
        <w:rPr>
          <w:sz w:val="28"/>
          <w:szCs w:val="28"/>
        </w:rPr>
        <w:lastRenderedPageBreak/>
        <w:t>quả, bảo đảm điều kiện thuận lợi cho học sinh trong học tập và rèn luyện, đồng thời tạo điều kiện nâng cao chất lượng giáo dục trung học cơ sở.</w:t>
      </w:r>
    </w:p>
    <w:p w14:paraId="2E3BDA3D" w14:textId="77777777" w:rsidR="00897E46" w:rsidRPr="002E0D9F" w:rsidRDefault="00897E46" w:rsidP="00472DC2">
      <w:pPr>
        <w:pStyle w:val="NormalWeb"/>
        <w:spacing w:before="60" w:beforeAutospacing="0" w:after="60" w:afterAutospacing="0" w:line="380" w:lineRule="exact"/>
        <w:ind w:firstLine="720"/>
        <w:jc w:val="both"/>
        <w:rPr>
          <w:sz w:val="28"/>
          <w:szCs w:val="28"/>
        </w:rPr>
      </w:pPr>
      <w:r w:rsidRPr="002E0D9F">
        <w:rPr>
          <w:sz w:val="28"/>
          <w:szCs w:val="28"/>
        </w:rPr>
        <w:t>Đổi mới phương thức quản trị nhà trường, hình thành đầu mối trường trung học cơ sở có quy mô phù hợp, tạo điều kiện tập trung và sử dụng hiệu quả cơ sở vật chất, phòng học bộ môn, thiết bị dạy học, đội ngũ cán bộ quản lý, giáo viên, nhân viên và các nguồn lực đầu tư; đáp ứng yêu cầu tổ chức dạy học và thực hiện Chương trình giáo dục phổ thông 2018. Thực hiện tinh gọn đầu mối quản lý gắn với cơ cấu lại, bố trí và sử dụng đội ngũ theo vị trí việc làm, bảo đảm sử dụng hiệu quả giáo viên theo môn học, khối lớp và yêu cầu thực tế; nâng cao hiệu quả quản lý, tổ chức dạy học, chất lượng giáo dục toàn diện, giáo dục mũi nhọn, công tác hướng nghiệp, phân luồng học sinh sau trung học cơ sở và chuẩn bị tốt cho học sinh tham gia tuyển sinh vào lớp 10.</w:t>
      </w:r>
    </w:p>
    <w:p w14:paraId="493023A3" w14:textId="77777777" w:rsidR="00897E46" w:rsidRPr="00CB2718" w:rsidRDefault="00897E46" w:rsidP="00472DC2">
      <w:pPr>
        <w:pStyle w:val="Heading3"/>
        <w:spacing w:before="60" w:beforeAutospacing="0" w:after="60" w:afterAutospacing="0" w:line="380" w:lineRule="exact"/>
        <w:ind w:firstLine="720"/>
        <w:rPr>
          <w:sz w:val="28"/>
          <w:szCs w:val="28"/>
        </w:rPr>
      </w:pPr>
      <w:r w:rsidRPr="002E0D9F">
        <w:rPr>
          <w:sz w:val="28"/>
          <w:szCs w:val="28"/>
        </w:rPr>
        <w:t>2. Nguyên tắc</w:t>
      </w:r>
    </w:p>
    <w:p w14:paraId="56D3F702"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sz w:val="28"/>
          <w:szCs w:val="28"/>
        </w:rPr>
        <w:t>Việc sắp xếp, tổ chức lại cấp trung học cơ sở trên địa bàn xã Ái Quốc được thực hiện theo các nguyên tắc sau:</w:t>
      </w:r>
    </w:p>
    <w:p w14:paraId="1CB7FCEB"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Phù hợp thực tiễn:</w:t>
      </w:r>
      <w:r w:rsidRPr="00A71C42">
        <w:rPr>
          <w:sz w:val="28"/>
          <w:szCs w:val="28"/>
        </w:rPr>
        <w:t xml:space="preserve"> Việc sắp xếp phải căn cứ vào quy mô dân số, số lượng học sinh trung học cơ sở, phân bố dân cư, điều kiện giao thông, cơ sở vật chất và </w:t>
      </w:r>
      <w:r w:rsidRPr="008B0E92">
        <w:rPr>
          <w:spacing w:val="-2"/>
          <w:sz w:val="28"/>
          <w:szCs w:val="28"/>
        </w:rPr>
        <w:t>yêu cầu phát triển giáo dục của xã; lấy mục tiêu nâng cao chất lượng giáo dục, năng lực quản trị và hiệu quả hoạt động của nhà trường làm định hướng xuyên suốt</w:t>
      </w:r>
      <w:r w:rsidRPr="00A71C42">
        <w:rPr>
          <w:sz w:val="28"/>
          <w:szCs w:val="28"/>
        </w:rPr>
        <w:t>.</w:t>
      </w:r>
    </w:p>
    <w:p w14:paraId="596E7A24"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Lấy người học làm trung tâm:</w:t>
      </w:r>
      <w:r w:rsidRPr="00A71C42">
        <w:rPr>
          <w:sz w:val="28"/>
          <w:szCs w:val="28"/>
        </w:rPr>
        <w:t xml:space="preserve"> Bảo đảm quyền học tập và cơ hội tiếp cận giáo dục của học sinh; bảo đảm điều kiện thuận lợi cho học sinh học tập, rèn luyện; hạn chế tối đa việc tăng khoảng cách, thời gian đi lại và chi phí đưa đón; không để việc sắp xếp ảnh hưởng đến việc duy trì sĩ số, chất lượng học tập và cơ hội tiếp tục học tập của học sinh.</w:t>
      </w:r>
    </w:p>
    <w:p w14:paraId="7E50AECF"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Khoa học và chuyên môn:</w:t>
      </w:r>
      <w:r w:rsidRPr="00A71C42">
        <w:rPr>
          <w:sz w:val="28"/>
          <w:szCs w:val="28"/>
        </w:rPr>
        <w:t xml:space="preserve"> Việc sắp xếp phải phù hợp với đặc điểm tâm sinh lý lứa tuổi học sinh THCS, yêu cầu thực hiện Chương trình giáo dục phổ thông 2018 và tổ chức các hoạt động giáo dục; bảo đảm tính liên tục, ổn định của quá trình dạy học, hạn chế tối đa tác động không thuận lợi đến học sinh, giáo viên và phụ huynh.</w:t>
      </w:r>
    </w:p>
    <w:p w14:paraId="784F4570"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Hiệu quả nguồn lực:</w:t>
      </w:r>
      <w:r w:rsidRPr="00A71C42">
        <w:rPr>
          <w:sz w:val="28"/>
          <w:szCs w:val="28"/>
        </w:rPr>
        <w:t xml:space="preserve"> Gắn việc sắp xếp mạng lưới với việc sử dụng hiệu quả đội ngũ cán bộ quản lý, giáo viên, nhân viên, cơ sở vật chất, phòng học bộ môn, thiết bị dạy học và tài sản công; tạo điều kiện tập trung nguồn lực đầu tư, nâng cao chất lượng giáo dục; đẩy mạnh chuyển đổi số, đổi mới quản trị và nâng cao hiệu quả hoạt động chuyên môn.</w:t>
      </w:r>
    </w:p>
    <w:p w14:paraId="1427DED7"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Ổn định và liên tục:</w:t>
      </w:r>
      <w:r w:rsidRPr="00A71C42">
        <w:rPr>
          <w:sz w:val="28"/>
          <w:szCs w:val="28"/>
        </w:rPr>
        <w:t xml:space="preserve"> Việc sắp xếp phải được chuẩn bị đồng bộ, phù hợp với thời điểm tổ chức năm học 2026 - 2027; bảo đảm hoạt động dạy học, giáo dục, </w:t>
      </w:r>
      <w:r w:rsidRPr="00A71C42">
        <w:rPr>
          <w:sz w:val="28"/>
          <w:szCs w:val="28"/>
        </w:rPr>
        <w:lastRenderedPageBreak/>
        <w:t>hướng nghiệp và các hoạt động khác của nhà trường được duy trì liên tục, ổn định, an toàn.</w:t>
      </w:r>
    </w:p>
    <w:p w14:paraId="589C890A" w14:textId="77777777" w:rsidR="00A71C42" w:rsidRPr="00A71C42" w:rsidRDefault="00A71C42" w:rsidP="00472DC2">
      <w:pPr>
        <w:pStyle w:val="NormalWeb"/>
        <w:spacing w:before="60" w:beforeAutospacing="0" w:after="60" w:afterAutospacing="0" w:line="380" w:lineRule="exact"/>
        <w:ind w:firstLine="720"/>
        <w:jc w:val="both"/>
        <w:rPr>
          <w:sz w:val="28"/>
          <w:szCs w:val="28"/>
        </w:rPr>
      </w:pPr>
      <w:r w:rsidRPr="00A71C42">
        <w:rPr>
          <w:rStyle w:val="Strong"/>
          <w:sz w:val="28"/>
          <w:szCs w:val="28"/>
        </w:rPr>
        <w:t>Dân chủ và minh bạch:</w:t>
      </w:r>
      <w:r w:rsidRPr="00A71C42">
        <w:rPr>
          <w:sz w:val="28"/>
          <w:szCs w:val="28"/>
        </w:rPr>
        <w:t xml:space="preserve"> Bảo đảm công khai, minh bạch trong quá trình xây dựng và tổ chức thực hiện phương án; phát huy dân chủ, tiếp thu ý kiến của cán bộ </w:t>
      </w:r>
      <w:r w:rsidRPr="008B0E92">
        <w:rPr>
          <w:spacing w:val="-6"/>
          <w:sz w:val="28"/>
          <w:szCs w:val="28"/>
        </w:rPr>
        <w:t>quản lý, giáo viên, nhân viên, học sinh, phụ huynh và các tổ chức, cá nhân có liên quan.</w:t>
      </w:r>
    </w:p>
    <w:p w14:paraId="0842218C" w14:textId="77777777" w:rsidR="00A71C42" w:rsidRPr="00A71C42" w:rsidRDefault="00A71C42" w:rsidP="00472DC2">
      <w:pPr>
        <w:pStyle w:val="Heading3"/>
        <w:spacing w:before="60" w:beforeAutospacing="0" w:after="60" w:afterAutospacing="0" w:line="380" w:lineRule="exact"/>
        <w:ind w:firstLine="720"/>
        <w:jc w:val="both"/>
        <w:rPr>
          <w:sz w:val="28"/>
          <w:szCs w:val="28"/>
        </w:rPr>
      </w:pPr>
      <w:r w:rsidRPr="00A71C42">
        <w:rPr>
          <w:sz w:val="28"/>
          <w:szCs w:val="28"/>
        </w:rPr>
        <w:t>3. Tiêu chí</w:t>
      </w:r>
    </w:p>
    <w:p w14:paraId="6C0DB453" w14:textId="77777777" w:rsidR="00A71C42" w:rsidRPr="00A71C42" w:rsidRDefault="00A71C42" w:rsidP="00472DC2">
      <w:pPr>
        <w:pStyle w:val="NormalWeb"/>
        <w:spacing w:before="60" w:beforeAutospacing="0" w:after="60" w:afterAutospacing="0" w:line="380" w:lineRule="exact"/>
        <w:ind w:firstLine="851"/>
        <w:jc w:val="both"/>
        <w:rPr>
          <w:sz w:val="28"/>
          <w:szCs w:val="28"/>
        </w:rPr>
      </w:pPr>
      <w:r w:rsidRPr="00A71C42">
        <w:rPr>
          <w:sz w:val="28"/>
          <w:szCs w:val="28"/>
        </w:rPr>
        <w:t>Việc sắp xếp cấp trung học cơ sở trên địa bàn xã Ái Quốc được thực hiện trên cơ sở Phương án tổng thể sắp xếp các cơ sở giáo dục công lập trên địa bàn tỉnh Hưng Yên và các quy định có liên quan; bảo đảm các tiêu chí sau:</w:t>
      </w:r>
    </w:p>
    <w:p w14:paraId="64CBC465" w14:textId="77777777" w:rsidR="00A71C42" w:rsidRPr="00A71C42" w:rsidRDefault="007C6E4A" w:rsidP="00472DC2">
      <w:pPr>
        <w:pStyle w:val="NormalWeb"/>
        <w:spacing w:before="60" w:beforeAutospacing="0" w:after="60" w:afterAutospacing="0" w:line="380" w:lineRule="exact"/>
        <w:ind w:firstLine="851"/>
        <w:jc w:val="both"/>
        <w:rPr>
          <w:sz w:val="28"/>
          <w:szCs w:val="28"/>
        </w:rPr>
      </w:pPr>
      <w:r w:rsidRPr="00CB2718">
        <w:rPr>
          <w:sz w:val="28"/>
          <w:szCs w:val="28"/>
        </w:rPr>
        <w:t xml:space="preserve">- </w:t>
      </w:r>
      <w:r w:rsidR="00A71C42" w:rsidRPr="00A71C42">
        <w:rPr>
          <w:sz w:val="28"/>
          <w:szCs w:val="28"/>
        </w:rPr>
        <w:t>Sắp xếp các cơ sở giáo dục trung học cơ sở</w:t>
      </w:r>
      <w:r w:rsidR="00A71C42" w:rsidRPr="00CB2718">
        <w:rPr>
          <w:sz w:val="28"/>
          <w:szCs w:val="28"/>
        </w:rPr>
        <w:t xml:space="preserve"> có quy mô dưới 45 lớp, </w:t>
      </w:r>
      <w:r w:rsidR="00A71C42" w:rsidRPr="00A71C42">
        <w:rPr>
          <w:sz w:val="28"/>
          <w:szCs w:val="28"/>
        </w:rPr>
        <w:t xml:space="preserve">theo </w:t>
      </w:r>
      <w:r w:rsidR="00A71C42" w:rsidRPr="008B0E92">
        <w:rPr>
          <w:spacing w:val="-6"/>
          <w:sz w:val="28"/>
          <w:szCs w:val="28"/>
        </w:rPr>
        <w:t xml:space="preserve">hướng hình thành </w:t>
      </w:r>
      <w:r w:rsidR="00A71C42" w:rsidRPr="008B0E92">
        <w:rPr>
          <w:rStyle w:val="Strong"/>
          <w:b w:val="0"/>
          <w:spacing w:val="-6"/>
          <w:sz w:val="28"/>
          <w:szCs w:val="28"/>
        </w:rPr>
        <w:t xml:space="preserve">một trường THCS có quy mô phù hợp, gồm </w:t>
      </w:r>
      <w:r w:rsidR="00CB2718" w:rsidRPr="008B0E92">
        <w:rPr>
          <w:rStyle w:val="Strong"/>
          <w:b w:val="0"/>
          <w:spacing w:val="-6"/>
          <w:sz w:val="28"/>
          <w:szCs w:val="28"/>
        </w:rPr>
        <w:t>trụ sở</w:t>
      </w:r>
      <w:r w:rsidR="00A71C42" w:rsidRPr="008B0E92">
        <w:rPr>
          <w:rStyle w:val="Strong"/>
          <w:b w:val="0"/>
          <w:spacing w:val="-6"/>
          <w:sz w:val="28"/>
          <w:szCs w:val="28"/>
        </w:rPr>
        <w:t xml:space="preserve"> chính và các </w:t>
      </w:r>
      <w:r w:rsidR="00CB2718" w:rsidRPr="008B0E92">
        <w:rPr>
          <w:rStyle w:val="Strong"/>
          <w:b w:val="0"/>
          <w:spacing w:val="-6"/>
          <w:sz w:val="28"/>
          <w:szCs w:val="28"/>
        </w:rPr>
        <w:t>phân hiệu</w:t>
      </w:r>
      <w:r w:rsidR="00A71C42" w:rsidRPr="008B0E92">
        <w:rPr>
          <w:spacing w:val="-6"/>
          <w:sz w:val="28"/>
          <w:szCs w:val="28"/>
        </w:rPr>
        <w:t>, bảo đảm thuận lợi cho học sinh và phù hợp với điều kiện thực tế của địa phương.</w:t>
      </w:r>
    </w:p>
    <w:p w14:paraId="783A346C" w14:textId="77777777" w:rsidR="00A71C42" w:rsidRPr="008B0E92" w:rsidRDefault="007C6E4A" w:rsidP="00472DC2">
      <w:pPr>
        <w:pStyle w:val="NormalWeb"/>
        <w:spacing w:before="60" w:beforeAutospacing="0" w:after="60" w:afterAutospacing="0" w:line="380" w:lineRule="exact"/>
        <w:ind w:firstLine="851"/>
        <w:jc w:val="both"/>
        <w:rPr>
          <w:spacing w:val="-2"/>
          <w:sz w:val="28"/>
          <w:szCs w:val="28"/>
        </w:rPr>
      </w:pPr>
      <w:r w:rsidRPr="008B0E92">
        <w:rPr>
          <w:spacing w:val="-2"/>
          <w:sz w:val="28"/>
          <w:szCs w:val="28"/>
        </w:rPr>
        <w:t xml:space="preserve">- </w:t>
      </w:r>
      <w:r w:rsidR="00A71C42" w:rsidRPr="008B0E92">
        <w:rPr>
          <w:spacing w:val="-2"/>
          <w:sz w:val="28"/>
          <w:szCs w:val="28"/>
        </w:rPr>
        <w:t xml:space="preserve">Thực hiện sắp xếp </w:t>
      </w:r>
      <w:r w:rsidR="00A71C42" w:rsidRPr="008B0E92">
        <w:rPr>
          <w:rStyle w:val="Strong"/>
          <w:b w:val="0"/>
          <w:spacing w:val="-2"/>
          <w:sz w:val="28"/>
          <w:szCs w:val="28"/>
        </w:rPr>
        <w:t>01 trường THCS với cấp THCS của trường tiểu học và trung học cơ sở</w:t>
      </w:r>
      <w:r w:rsidR="00A71C42" w:rsidRPr="008B0E92">
        <w:rPr>
          <w:spacing w:val="-2"/>
          <w:sz w:val="28"/>
          <w:szCs w:val="28"/>
        </w:rPr>
        <w:t xml:space="preserve"> để hình thành một đầu mối trường THCS thống nhất trên địa bàn xã.</w:t>
      </w:r>
    </w:p>
    <w:p w14:paraId="6BFA1C5A" w14:textId="77777777" w:rsidR="00A71C42" w:rsidRPr="00A71C42" w:rsidRDefault="007C6E4A" w:rsidP="00472DC2">
      <w:pPr>
        <w:pStyle w:val="NormalWeb"/>
        <w:spacing w:before="60" w:beforeAutospacing="0" w:after="60" w:afterAutospacing="0" w:line="380" w:lineRule="exact"/>
        <w:ind w:firstLine="851"/>
        <w:jc w:val="both"/>
        <w:rPr>
          <w:sz w:val="28"/>
          <w:szCs w:val="28"/>
        </w:rPr>
      </w:pPr>
      <w:r w:rsidRPr="00CB2718">
        <w:rPr>
          <w:sz w:val="28"/>
          <w:szCs w:val="28"/>
        </w:rPr>
        <w:t xml:space="preserve">- </w:t>
      </w:r>
      <w:r w:rsidR="00A71C42" w:rsidRPr="00A71C42">
        <w:rPr>
          <w:sz w:val="28"/>
          <w:szCs w:val="28"/>
        </w:rPr>
        <w:t xml:space="preserve">Quy mô trường, số lớp, số học sinh và việc bố trí cơ sở, </w:t>
      </w:r>
      <w:r w:rsidR="00CB2718" w:rsidRPr="00CB2718">
        <w:rPr>
          <w:sz w:val="28"/>
          <w:szCs w:val="28"/>
        </w:rPr>
        <w:t>phân hiệu</w:t>
      </w:r>
      <w:r w:rsidR="00A71C42" w:rsidRPr="00A71C42">
        <w:rPr>
          <w:sz w:val="28"/>
          <w:szCs w:val="28"/>
        </w:rPr>
        <w:t xml:space="preserve"> sau sắp xếp phải phù hợp với quy mô dân số, số lượng học sinh, điều kiện giao thông, khoảng cách đến trường, cơ sở vật chất và khả năng tổ chức dạy học.</w:t>
      </w:r>
    </w:p>
    <w:p w14:paraId="751E921E" w14:textId="77777777" w:rsidR="00A71C42" w:rsidRPr="00A71C42" w:rsidRDefault="007C6E4A" w:rsidP="00472DC2">
      <w:pPr>
        <w:pStyle w:val="NormalWeb"/>
        <w:spacing w:before="60" w:beforeAutospacing="0" w:after="60" w:afterAutospacing="0" w:line="380" w:lineRule="exact"/>
        <w:ind w:firstLine="851"/>
        <w:jc w:val="both"/>
        <w:rPr>
          <w:sz w:val="28"/>
          <w:szCs w:val="28"/>
        </w:rPr>
      </w:pPr>
      <w:r w:rsidRPr="00CB2718">
        <w:rPr>
          <w:sz w:val="28"/>
          <w:szCs w:val="28"/>
        </w:rPr>
        <w:t xml:space="preserve">- </w:t>
      </w:r>
      <w:r w:rsidR="00A71C42" w:rsidRPr="00A71C42">
        <w:rPr>
          <w:sz w:val="28"/>
          <w:szCs w:val="28"/>
        </w:rPr>
        <w:t>Cơ cấu tổ chức của trường sau sắp xếp gồm</w:t>
      </w:r>
      <w:r w:rsidR="00A71C42" w:rsidRPr="00A71C42">
        <w:rPr>
          <w:b/>
          <w:sz w:val="28"/>
          <w:szCs w:val="28"/>
        </w:rPr>
        <w:t xml:space="preserve"> </w:t>
      </w:r>
      <w:r w:rsidR="00A71C42" w:rsidRPr="00A71C42">
        <w:rPr>
          <w:rStyle w:val="Strong"/>
          <w:b w:val="0"/>
          <w:sz w:val="28"/>
          <w:szCs w:val="28"/>
        </w:rPr>
        <w:t>01 hiệu trưởng, các phó hiệu trưởng, bộ phận hành chính - nhân sự dùng chung</w:t>
      </w:r>
      <w:r w:rsidR="00A71C42" w:rsidRPr="00A71C42">
        <w:rPr>
          <w:sz w:val="28"/>
          <w:szCs w:val="28"/>
        </w:rPr>
        <w:t xml:space="preserve"> và các tổ chuyên môn được tổ chức phù hợp với quy mô trường, số lớp và yêu cầu thực hiện Chương trình giáo dục phổ thông 2018.</w:t>
      </w:r>
    </w:p>
    <w:p w14:paraId="30D8789E" w14:textId="77777777" w:rsidR="00A71C42" w:rsidRPr="00A71C42" w:rsidRDefault="007C6E4A" w:rsidP="00472DC2">
      <w:pPr>
        <w:pStyle w:val="NormalWeb"/>
        <w:spacing w:before="60" w:beforeAutospacing="0" w:after="60" w:afterAutospacing="0" w:line="380" w:lineRule="exact"/>
        <w:ind w:firstLine="851"/>
        <w:jc w:val="both"/>
        <w:rPr>
          <w:sz w:val="28"/>
          <w:szCs w:val="28"/>
        </w:rPr>
      </w:pPr>
      <w:r w:rsidRPr="00CB2718">
        <w:rPr>
          <w:sz w:val="28"/>
          <w:szCs w:val="28"/>
        </w:rPr>
        <w:t xml:space="preserve">- </w:t>
      </w:r>
      <w:r w:rsidR="00A71C42" w:rsidRPr="00A71C42">
        <w:rPr>
          <w:sz w:val="28"/>
          <w:szCs w:val="28"/>
        </w:rPr>
        <w:t>Đội ngũ cán bộ quản lý, giáo viên, nhân viên được rà soát, bố trí và sử dụng theo vị trí việc làm, trình độ chuyên môn, năng lực và nhu cầu thực tế; bảo đảm cơ cấu giáo viên theo môn học, khối lớp và các hoạt động giáo dục; tạo điều kiện phát huy hiệu quả đội ngũ giáo viên và nâng cao chất lượng chuyên môn.</w:t>
      </w:r>
    </w:p>
    <w:p w14:paraId="7B9818A4" w14:textId="77777777" w:rsidR="00A71C42" w:rsidRPr="00A71C42" w:rsidRDefault="007C6E4A" w:rsidP="00472DC2">
      <w:pPr>
        <w:pStyle w:val="NormalWeb"/>
        <w:spacing w:before="60" w:beforeAutospacing="0" w:after="60" w:afterAutospacing="0" w:line="380" w:lineRule="exact"/>
        <w:ind w:firstLine="851"/>
        <w:jc w:val="both"/>
        <w:rPr>
          <w:sz w:val="28"/>
          <w:szCs w:val="28"/>
        </w:rPr>
      </w:pPr>
      <w:r w:rsidRPr="00CB2718">
        <w:rPr>
          <w:sz w:val="28"/>
          <w:szCs w:val="28"/>
        </w:rPr>
        <w:t xml:space="preserve">- </w:t>
      </w:r>
      <w:r w:rsidR="008B0E92">
        <w:rPr>
          <w:sz w:val="28"/>
          <w:szCs w:val="28"/>
        </w:rPr>
        <w:t>C</w:t>
      </w:r>
      <w:r w:rsidR="00A71C42" w:rsidRPr="00A71C42">
        <w:rPr>
          <w:sz w:val="28"/>
          <w:szCs w:val="28"/>
        </w:rPr>
        <w:t>ác công trình phục vụ hoạt động giáo dục của các cơ sở trư</w:t>
      </w:r>
      <w:r w:rsidR="00A71C42">
        <w:rPr>
          <w:sz w:val="28"/>
          <w:szCs w:val="28"/>
        </w:rPr>
        <w:t>ớc sắp xếp được rà soát, xử lý</w:t>
      </w:r>
      <w:r w:rsidR="00A71C42" w:rsidRPr="00CB2718">
        <w:rPr>
          <w:sz w:val="28"/>
          <w:szCs w:val="28"/>
        </w:rPr>
        <w:t xml:space="preserve">, </w:t>
      </w:r>
      <w:r w:rsidR="00A71C42" w:rsidRPr="00A71C42">
        <w:rPr>
          <w:sz w:val="28"/>
          <w:szCs w:val="28"/>
        </w:rPr>
        <w:t xml:space="preserve"> khai thác theo hướng tập trung, tiết kiệm, hiệu quả.</w:t>
      </w:r>
    </w:p>
    <w:p w14:paraId="14F64437" w14:textId="77777777" w:rsidR="00472DC2" w:rsidRPr="00CB2718" w:rsidRDefault="007C6E4A" w:rsidP="007A686D">
      <w:pPr>
        <w:pStyle w:val="NormalWeb"/>
        <w:spacing w:before="60" w:beforeAutospacing="0" w:after="60" w:afterAutospacing="0" w:line="380" w:lineRule="exact"/>
        <w:ind w:firstLine="851"/>
        <w:jc w:val="both"/>
        <w:rPr>
          <w:b/>
          <w:bCs/>
          <w:color w:val="000000"/>
          <w:sz w:val="28"/>
          <w:szCs w:val="28"/>
        </w:rPr>
      </w:pPr>
      <w:r w:rsidRPr="00CB2718">
        <w:rPr>
          <w:rStyle w:val="Strong"/>
          <w:b w:val="0"/>
          <w:spacing w:val="-4"/>
          <w:sz w:val="28"/>
          <w:szCs w:val="28"/>
        </w:rPr>
        <w:t xml:space="preserve">- </w:t>
      </w:r>
      <w:r w:rsidR="00A71C42" w:rsidRPr="00FF47F1">
        <w:rPr>
          <w:rStyle w:val="Strong"/>
          <w:b w:val="0"/>
          <w:spacing w:val="-4"/>
          <w:sz w:val="28"/>
          <w:szCs w:val="28"/>
        </w:rPr>
        <w:t>Không sáp nhập trường THCS với trường mầm non hoặc trường tiểu học</w:t>
      </w:r>
      <w:r w:rsidRPr="00CB2718">
        <w:rPr>
          <w:rStyle w:val="Strong"/>
          <w:b w:val="0"/>
          <w:spacing w:val="-4"/>
          <w:sz w:val="28"/>
          <w:szCs w:val="28"/>
        </w:rPr>
        <w:t>.</w:t>
      </w:r>
    </w:p>
    <w:p w14:paraId="46A3B68A" w14:textId="77777777" w:rsidR="005A7AED" w:rsidRPr="00CB2718" w:rsidRDefault="005A7AED" w:rsidP="00C06A92">
      <w:pPr>
        <w:pStyle w:val="NormalWeb"/>
        <w:spacing w:before="60" w:beforeAutospacing="0" w:after="60" w:afterAutospacing="0" w:line="360" w:lineRule="exact"/>
        <w:ind w:firstLine="720"/>
        <w:jc w:val="both"/>
        <w:rPr>
          <w:b/>
          <w:color w:val="000000"/>
          <w:sz w:val="28"/>
          <w:szCs w:val="28"/>
        </w:rPr>
      </w:pPr>
      <w:r w:rsidRPr="00CB2718">
        <w:rPr>
          <w:b/>
          <w:bCs/>
          <w:color w:val="000000"/>
          <w:sz w:val="28"/>
          <w:szCs w:val="28"/>
        </w:rPr>
        <w:t xml:space="preserve">II. PHƯƠNG ÁN </w:t>
      </w:r>
      <w:r w:rsidRPr="00CB2718">
        <w:rPr>
          <w:b/>
          <w:color w:val="000000"/>
          <w:sz w:val="28"/>
          <w:szCs w:val="28"/>
        </w:rPr>
        <w:t>THÀNH LẬP TRƯỜNG THCS ÁI QUỐC TRÊN CƠ SỞ SÁP NHẬP TRƯỜNG THCS GIANG PHONG VÀ CẤP THCS TRƯỜNG TIỂU HỌC &amp;</w:t>
      </w:r>
      <w:r w:rsidR="00C62A07" w:rsidRPr="00CB2718">
        <w:rPr>
          <w:b/>
          <w:color w:val="000000"/>
          <w:sz w:val="28"/>
          <w:szCs w:val="28"/>
        </w:rPr>
        <w:t xml:space="preserve"> </w:t>
      </w:r>
      <w:r w:rsidRPr="00CB2718">
        <w:rPr>
          <w:b/>
          <w:color w:val="000000"/>
          <w:sz w:val="28"/>
          <w:szCs w:val="28"/>
        </w:rPr>
        <w:t>THCS TÂY TIẾN</w:t>
      </w:r>
    </w:p>
    <w:p w14:paraId="119EADB1" w14:textId="77777777" w:rsidR="00F8039F" w:rsidRPr="00CB2718" w:rsidRDefault="005B53CC" w:rsidP="00C06A92">
      <w:pPr>
        <w:pStyle w:val="NormalWeb"/>
        <w:spacing w:before="60" w:beforeAutospacing="0" w:after="60" w:afterAutospacing="0" w:line="360" w:lineRule="exact"/>
        <w:ind w:firstLine="720"/>
        <w:jc w:val="both"/>
        <w:rPr>
          <w:b/>
          <w:color w:val="000000"/>
          <w:sz w:val="28"/>
          <w:szCs w:val="28"/>
        </w:rPr>
      </w:pPr>
      <w:r w:rsidRPr="00CB2718">
        <w:rPr>
          <w:b/>
          <w:bCs/>
          <w:color w:val="000000"/>
          <w:sz w:val="28"/>
          <w:szCs w:val="28"/>
        </w:rPr>
        <w:t xml:space="preserve">1. </w:t>
      </w:r>
      <w:r w:rsidR="00F8039F" w:rsidRPr="00CB2718">
        <w:rPr>
          <w:b/>
          <w:bCs/>
          <w:color w:val="000000"/>
          <w:sz w:val="28"/>
          <w:szCs w:val="28"/>
        </w:rPr>
        <w:t xml:space="preserve">Thành lập Trường Trung học cơ sở Ái Quốc thuộc UBND xã Ái Quốc trên cơ sở sáp </w:t>
      </w:r>
      <w:r w:rsidR="00F8039F" w:rsidRPr="00F8039F">
        <w:rPr>
          <w:b/>
          <w:color w:val="000000"/>
          <w:sz w:val="28"/>
          <w:szCs w:val="28"/>
        </w:rPr>
        <w:t xml:space="preserve">nhập </w:t>
      </w:r>
      <w:r w:rsidR="00F8039F" w:rsidRPr="00CB2718">
        <w:rPr>
          <w:b/>
          <w:color w:val="000000"/>
          <w:sz w:val="28"/>
          <w:szCs w:val="28"/>
        </w:rPr>
        <w:t>Trường Trung học cơ sở Giang Phong và cấp THCS t</w:t>
      </w:r>
      <w:r w:rsidR="00F8039F" w:rsidRPr="00F8039F">
        <w:rPr>
          <w:b/>
          <w:color w:val="000000"/>
          <w:sz w:val="28"/>
          <w:szCs w:val="28"/>
        </w:rPr>
        <w:t xml:space="preserve">rường </w:t>
      </w:r>
      <w:r w:rsidR="00F8039F" w:rsidRPr="00CB2718">
        <w:rPr>
          <w:b/>
          <w:color w:val="000000"/>
          <w:sz w:val="28"/>
          <w:szCs w:val="28"/>
        </w:rPr>
        <w:t>TH&amp;THCS Tây Tiến.</w:t>
      </w:r>
    </w:p>
    <w:p w14:paraId="0F7A25D0" w14:textId="77777777" w:rsidR="00F8039F" w:rsidRPr="00F8039F" w:rsidRDefault="00F8039F" w:rsidP="00C06A92">
      <w:pPr>
        <w:pStyle w:val="NormalWeb"/>
        <w:spacing w:before="60" w:beforeAutospacing="0" w:after="60" w:afterAutospacing="0" w:line="360" w:lineRule="exact"/>
        <w:ind w:firstLine="720"/>
        <w:jc w:val="both"/>
        <w:rPr>
          <w:color w:val="000000"/>
          <w:sz w:val="28"/>
          <w:szCs w:val="28"/>
        </w:rPr>
      </w:pPr>
      <w:r w:rsidRPr="00F8039F">
        <w:rPr>
          <w:color w:val="000000"/>
          <w:sz w:val="28"/>
          <w:szCs w:val="28"/>
        </w:rPr>
        <w:t xml:space="preserve">- Tên </w:t>
      </w:r>
      <w:r w:rsidRPr="00CB2718">
        <w:rPr>
          <w:color w:val="000000"/>
          <w:sz w:val="28"/>
          <w:szCs w:val="28"/>
        </w:rPr>
        <w:t>t</w:t>
      </w:r>
      <w:r w:rsidRPr="00F8039F">
        <w:rPr>
          <w:color w:val="000000"/>
          <w:sz w:val="28"/>
          <w:szCs w:val="28"/>
        </w:rPr>
        <w:t xml:space="preserve">rường: Trường </w:t>
      </w:r>
      <w:r w:rsidRPr="00CB2718">
        <w:rPr>
          <w:color w:val="000000"/>
          <w:sz w:val="28"/>
          <w:szCs w:val="28"/>
        </w:rPr>
        <w:t>Trung học cơ sở Ái Quốc</w:t>
      </w:r>
      <w:r w:rsidRPr="00F8039F">
        <w:rPr>
          <w:color w:val="000000"/>
          <w:sz w:val="28"/>
          <w:szCs w:val="28"/>
        </w:rPr>
        <w:t>.</w:t>
      </w:r>
    </w:p>
    <w:p w14:paraId="5C094D1D" w14:textId="77777777" w:rsidR="00F8039F" w:rsidRPr="00F8039F" w:rsidRDefault="00F8039F" w:rsidP="00C06A92">
      <w:pPr>
        <w:pStyle w:val="NormalWeb"/>
        <w:spacing w:before="60" w:beforeAutospacing="0" w:after="60" w:afterAutospacing="0" w:line="360" w:lineRule="exact"/>
        <w:ind w:firstLine="720"/>
        <w:jc w:val="both"/>
        <w:rPr>
          <w:color w:val="000000"/>
          <w:sz w:val="28"/>
          <w:szCs w:val="28"/>
        </w:rPr>
      </w:pPr>
      <w:r w:rsidRPr="00F8039F">
        <w:rPr>
          <w:color w:val="000000"/>
          <w:sz w:val="28"/>
          <w:szCs w:val="28"/>
        </w:rPr>
        <w:lastRenderedPageBreak/>
        <w:t xml:space="preserve">- </w:t>
      </w:r>
      <w:r w:rsidR="00E8115D" w:rsidRPr="00CB2718">
        <w:rPr>
          <w:color w:val="000000"/>
          <w:sz w:val="28"/>
          <w:szCs w:val="28"/>
        </w:rPr>
        <w:t>Trụ sở chính</w:t>
      </w:r>
      <w:r w:rsidRPr="00CB2718">
        <w:rPr>
          <w:color w:val="000000"/>
          <w:sz w:val="28"/>
          <w:szCs w:val="28"/>
        </w:rPr>
        <w:t xml:space="preserve"> tại thôn Thư Điền, diện tích 6.210 m2; vị trí 2 tại thôn Tân Phong</w:t>
      </w:r>
      <w:r w:rsidRPr="00F8039F">
        <w:rPr>
          <w:color w:val="000000"/>
          <w:sz w:val="28"/>
          <w:szCs w:val="28"/>
        </w:rPr>
        <w:t xml:space="preserve">, diện tích </w:t>
      </w:r>
      <w:r w:rsidRPr="00CB2718">
        <w:rPr>
          <w:color w:val="000000"/>
          <w:sz w:val="28"/>
          <w:szCs w:val="28"/>
        </w:rPr>
        <w:t>9.423</w:t>
      </w:r>
      <w:r w:rsidRPr="00F8039F">
        <w:rPr>
          <w:color w:val="000000"/>
          <w:sz w:val="28"/>
          <w:szCs w:val="28"/>
        </w:rPr>
        <w:t xml:space="preserve"> m2.</w:t>
      </w:r>
    </w:p>
    <w:p w14:paraId="6BE04659" w14:textId="77777777" w:rsidR="00F8039F" w:rsidRPr="00CB2718" w:rsidRDefault="00F8039F" w:rsidP="00C06A92">
      <w:pPr>
        <w:pStyle w:val="NormalWeb"/>
        <w:spacing w:before="60" w:beforeAutospacing="0" w:after="60" w:afterAutospacing="0" w:line="360" w:lineRule="exact"/>
        <w:ind w:firstLine="720"/>
        <w:jc w:val="both"/>
        <w:rPr>
          <w:color w:val="000000"/>
          <w:sz w:val="28"/>
          <w:szCs w:val="28"/>
        </w:rPr>
      </w:pPr>
      <w:r w:rsidRPr="00F8039F">
        <w:rPr>
          <w:color w:val="000000"/>
          <w:sz w:val="28"/>
          <w:szCs w:val="28"/>
        </w:rPr>
        <w:t>+</w:t>
      </w:r>
      <w:r w:rsidR="00E8115D" w:rsidRPr="00CB2718">
        <w:rPr>
          <w:color w:val="000000"/>
          <w:sz w:val="28"/>
          <w:szCs w:val="28"/>
        </w:rPr>
        <w:t xml:space="preserve"> Phân hiệu</w:t>
      </w:r>
      <w:r w:rsidR="003E3A21" w:rsidRPr="003E3A21">
        <w:rPr>
          <w:color w:val="000000"/>
          <w:sz w:val="28"/>
          <w:szCs w:val="28"/>
        </w:rPr>
        <w:t xml:space="preserve"> Trung học cơ sở</w:t>
      </w:r>
      <w:r w:rsidR="00E8115D" w:rsidRPr="00CB2718">
        <w:rPr>
          <w:color w:val="000000"/>
          <w:sz w:val="28"/>
          <w:szCs w:val="28"/>
        </w:rPr>
        <w:t xml:space="preserve"> </w:t>
      </w:r>
      <w:r w:rsidRPr="00CB2718">
        <w:rPr>
          <w:color w:val="000000"/>
          <w:sz w:val="28"/>
          <w:szCs w:val="28"/>
        </w:rPr>
        <w:t xml:space="preserve">Tây Tiến, </w:t>
      </w:r>
      <w:r w:rsidRPr="00F8039F">
        <w:rPr>
          <w:color w:val="000000"/>
          <w:sz w:val="28"/>
          <w:szCs w:val="28"/>
        </w:rPr>
        <w:t xml:space="preserve">vị trí tại thôn </w:t>
      </w:r>
      <w:r w:rsidRPr="00CB2718">
        <w:rPr>
          <w:color w:val="000000"/>
          <w:sz w:val="28"/>
          <w:szCs w:val="28"/>
        </w:rPr>
        <w:t>Nguyệt Lũ</w:t>
      </w:r>
      <w:r w:rsidRPr="00F8039F">
        <w:rPr>
          <w:color w:val="000000"/>
          <w:sz w:val="28"/>
          <w:szCs w:val="28"/>
        </w:rPr>
        <w:t>,</w:t>
      </w:r>
      <w:r w:rsidRPr="00CB2718">
        <w:rPr>
          <w:color w:val="000000"/>
          <w:sz w:val="28"/>
          <w:szCs w:val="28"/>
        </w:rPr>
        <w:t xml:space="preserve"> </w:t>
      </w:r>
      <w:r w:rsidRPr="00F8039F">
        <w:rPr>
          <w:color w:val="000000"/>
          <w:sz w:val="28"/>
          <w:szCs w:val="28"/>
        </w:rPr>
        <w:t xml:space="preserve">diện tích </w:t>
      </w:r>
      <w:r w:rsidRPr="00CB2718">
        <w:rPr>
          <w:color w:val="000000"/>
          <w:sz w:val="28"/>
          <w:szCs w:val="28"/>
        </w:rPr>
        <w:t>khoảng 5.191 m2.</w:t>
      </w:r>
    </w:p>
    <w:p w14:paraId="15F7A4FE" w14:textId="77777777" w:rsidR="00F8039F" w:rsidRPr="00CB2718" w:rsidRDefault="00F8039F" w:rsidP="00C06A92">
      <w:pPr>
        <w:pStyle w:val="Vnbnnidung0"/>
        <w:tabs>
          <w:tab w:val="left" w:pos="1094"/>
        </w:tabs>
        <w:spacing w:before="60" w:after="60" w:line="360" w:lineRule="exact"/>
        <w:ind w:firstLine="720"/>
        <w:jc w:val="both"/>
        <w:rPr>
          <w:b/>
          <w:color w:val="000000"/>
          <w:sz w:val="28"/>
          <w:szCs w:val="28"/>
        </w:rPr>
      </w:pPr>
      <w:r w:rsidRPr="00CB2718">
        <w:rPr>
          <w:b/>
          <w:color w:val="000000"/>
          <w:sz w:val="28"/>
          <w:szCs w:val="28"/>
        </w:rPr>
        <w:t>2</w:t>
      </w:r>
      <w:r w:rsidRPr="00F8039F">
        <w:rPr>
          <w:b/>
          <w:color w:val="000000"/>
          <w:sz w:val="28"/>
          <w:szCs w:val="28"/>
        </w:rPr>
        <w:t>. Vị trí, chức năng</w:t>
      </w:r>
    </w:p>
    <w:p w14:paraId="58816409" w14:textId="77777777" w:rsidR="00F8039F" w:rsidRPr="00CB2718" w:rsidRDefault="00F8039F" w:rsidP="00C06A92">
      <w:pPr>
        <w:pStyle w:val="Vnbnnidung0"/>
        <w:tabs>
          <w:tab w:val="left" w:pos="1094"/>
        </w:tabs>
        <w:spacing w:before="60" w:after="60" w:line="360" w:lineRule="exact"/>
        <w:ind w:firstLine="720"/>
        <w:jc w:val="both"/>
        <w:rPr>
          <w:b/>
          <w:color w:val="000000"/>
          <w:sz w:val="28"/>
          <w:szCs w:val="28"/>
        </w:rPr>
      </w:pPr>
      <w:r w:rsidRPr="00CB2718">
        <w:rPr>
          <w:color w:val="000000"/>
          <w:sz w:val="28"/>
          <w:szCs w:val="28"/>
          <w:shd w:val="clear" w:color="auto" w:fill="FFFFFF"/>
        </w:rPr>
        <w:t xml:space="preserve">- </w:t>
      </w:r>
      <w:r w:rsidRPr="00F8039F">
        <w:rPr>
          <w:color w:val="000000"/>
          <w:sz w:val="28"/>
          <w:szCs w:val="28"/>
          <w:shd w:val="clear" w:color="auto" w:fill="FFFFFF"/>
        </w:rPr>
        <w:t>Trường</w:t>
      </w:r>
      <w:r w:rsidRPr="00CB2718">
        <w:rPr>
          <w:color w:val="000000"/>
          <w:sz w:val="28"/>
          <w:szCs w:val="28"/>
          <w:shd w:val="clear" w:color="auto" w:fill="FFFFFF"/>
        </w:rPr>
        <w:t xml:space="preserve"> </w:t>
      </w:r>
      <w:r w:rsidRPr="00CB2718">
        <w:rPr>
          <w:bCs/>
          <w:color w:val="000000"/>
          <w:sz w:val="28"/>
          <w:szCs w:val="28"/>
        </w:rPr>
        <w:t>Trung học cơ sở Ái Quốc</w:t>
      </w:r>
      <w:r w:rsidRPr="00CB2718">
        <w:rPr>
          <w:b/>
          <w:color w:val="000000"/>
          <w:sz w:val="28"/>
          <w:szCs w:val="28"/>
        </w:rPr>
        <w:t xml:space="preserve"> </w:t>
      </w:r>
      <w:r w:rsidRPr="00F8039F">
        <w:rPr>
          <w:color w:val="000000"/>
          <w:sz w:val="28"/>
          <w:szCs w:val="28"/>
          <w:shd w:val="clear" w:color="auto" w:fill="FFFFFF"/>
        </w:rPr>
        <w:t xml:space="preserve">là đơn vị sự nghiệp công lập thuộc </w:t>
      </w:r>
      <w:r w:rsidRPr="00CB2718">
        <w:rPr>
          <w:color w:val="000000"/>
          <w:sz w:val="28"/>
          <w:szCs w:val="28"/>
          <w:shd w:val="clear" w:color="auto" w:fill="FFFFFF"/>
        </w:rPr>
        <w:t xml:space="preserve">UBND xã Ái Quốc. </w:t>
      </w:r>
      <w:r w:rsidRPr="00F8039F">
        <w:rPr>
          <w:color w:val="000000"/>
          <w:sz w:val="28"/>
          <w:szCs w:val="28"/>
          <w:shd w:val="clear" w:color="auto" w:fill="FFFFFF"/>
        </w:rPr>
        <w:t xml:space="preserve">Trường </w:t>
      </w:r>
      <w:r w:rsidRPr="00CB2718">
        <w:rPr>
          <w:bCs/>
          <w:color w:val="000000"/>
          <w:sz w:val="28"/>
          <w:szCs w:val="28"/>
        </w:rPr>
        <w:t>Trung học cơ sở Ái Quốc</w:t>
      </w:r>
      <w:r w:rsidRPr="00CB2718">
        <w:rPr>
          <w:b/>
          <w:color w:val="000000"/>
          <w:sz w:val="28"/>
          <w:szCs w:val="28"/>
        </w:rPr>
        <w:t xml:space="preserve"> </w:t>
      </w:r>
      <w:r w:rsidRPr="00F8039F">
        <w:rPr>
          <w:color w:val="000000"/>
          <w:sz w:val="28"/>
          <w:szCs w:val="28"/>
          <w:shd w:val="clear" w:color="auto" w:fill="FFFFFF"/>
        </w:rPr>
        <w:t xml:space="preserve">có tư cách pháp nhân, có con dấu và tài khoản riêng. Ủy ban nhân dân </w:t>
      </w:r>
      <w:r w:rsidRPr="00CB2718">
        <w:rPr>
          <w:color w:val="000000"/>
          <w:sz w:val="28"/>
          <w:szCs w:val="28"/>
          <w:shd w:val="clear" w:color="auto" w:fill="FFFFFF"/>
        </w:rPr>
        <w:t xml:space="preserve">xã Ái Quốc </w:t>
      </w:r>
      <w:r w:rsidRPr="00F8039F">
        <w:rPr>
          <w:color w:val="000000"/>
          <w:sz w:val="28"/>
          <w:szCs w:val="28"/>
          <w:shd w:val="clear" w:color="auto" w:fill="FFFFFF"/>
        </w:rPr>
        <w:t xml:space="preserve">trực tiếp quản lý, chỉ đạo Trường </w:t>
      </w:r>
      <w:r w:rsidRPr="00CB2718">
        <w:rPr>
          <w:bCs/>
          <w:color w:val="000000"/>
          <w:sz w:val="28"/>
          <w:szCs w:val="28"/>
        </w:rPr>
        <w:t>Trung học cơ sở Ái Quốc</w:t>
      </w:r>
      <w:r w:rsidRPr="00F8039F">
        <w:rPr>
          <w:color w:val="000000"/>
          <w:sz w:val="28"/>
          <w:szCs w:val="28"/>
          <w:shd w:val="clear" w:color="auto" w:fill="FFFFFF"/>
        </w:rPr>
        <w:t>.</w:t>
      </w:r>
    </w:p>
    <w:p w14:paraId="76E79D36" w14:textId="77777777" w:rsidR="00CB2718" w:rsidRDefault="00F8039F" w:rsidP="00CB2718">
      <w:pPr>
        <w:pStyle w:val="Vnbnnidung0"/>
        <w:tabs>
          <w:tab w:val="left" w:pos="1094"/>
        </w:tabs>
        <w:spacing w:before="60" w:after="60" w:line="360" w:lineRule="exact"/>
        <w:ind w:firstLine="720"/>
        <w:jc w:val="both"/>
        <w:rPr>
          <w:color w:val="000000"/>
          <w:sz w:val="28"/>
          <w:szCs w:val="28"/>
          <w:shd w:val="clear" w:color="auto" w:fill="FFFFFF"/>
        </w:rPr>
      </w:pPr>
      <w:r w:rsidRPr="00CB2718">
        <w:rPr>
          <w:color w:val="000000"/>
          <w:sz w:val="28"/>
          <w:szCs w:val="28"/>
          <w:shd w:val="clear" w:color="auto" w:fill="FFFFFF"/>
        </w:rPr>
        <w:t xml:space="preserve">- </w:t>
      </w:r>
      <w:r w:rsidRPr="00F8039F">
        <w:rPr>
          <w:color w:val="000000"/>
          <w:sz w:val="28"/>
          <w:szCs w:val="28"/>
          <w:shd w:val="clear" w:color="auto" w:fill="FFFFFF"/>
        </w:rPr>
        <w:t xml:space="preserve">Trường </w:t>
      </w:r>
      <w:r w:rsidRPr="00CB2718">
        <w:rPr>
          <w:bCs/>
          <w:color w:val="000000"/>
          <w:sz w:val="28"/>
          <w:szCs w:val="28"/>
        </w:rPr>
        <w:t xml:space="preserve">Trung học cơ sở Ái Quốc </w:t>
      </w:r>
      <w:r w:rsidRPr="00CB2718">
        <w:rPr>
          <w:color w:val="000000"/>
          <w:sz w:val="28"/>
          <w:szCs w:val="28"/>
          <w:shd w:val="clear" w:color="auto" w:fill="FFFFFF"/>
        </w:rPr>
        <w:t>thực hiện hai chức năng cốt lõi bao gồm: (1) Tổ chức thực hiện chương trình giáo dục phổ thông cấp trung học cơ sở từ lớp 6 đến lớp 9 nhằm giúp học sinh phát triển toàn diện, làm giàu phẩm chất, năng lực và định hướng nghề nghiệp; (2) Quản lý toàn diện đội ngũ viên chức, người lao động, học sinh và cơ sở vật chất; phối hợp chặt chẽ với gia đình, tổ chức, cá nhân tại địa phương để thực hiện công tác phổ cập giáo dục trung học cơ sở và bảo đảm môi trường giáo dục an toàn, chất lượng.</w:t>
      </w:r>
    </w:p>
    <w:p w14:paraId="2E8708B2" w14:textId="77777777" w:rsidR="00F8039F" w:rsidRPr="00CB2718" w:rsidRDefault="00F8039F" w:rsidP="00CB2718">
      <w:pPr>
        <w:pStyle w:val="Vnbnnidung0"/>
        <w:tabs>
          <w:tab w:val="left" w:pos="1094"/>
        </w:tabs>
        <w:spacing w:before="60" w:after="60" w:line="360" w:lineRule="exact"/>
        <w:ind w:firstLine="720"/>
        <w:jc w:val="both"/>
        <w:rPr>
          <w:color w:val="000000"/>
          <w:sz w:val="28"/>
          <w:szCs w:val="28"/>
          <w:shd w:val="clear" w:color="auto" w:fill="FFFFFF"/>
        </w:rPr>
      </w:pPr>
      <w:r w:rsidRPr="00CB2718">
        <w:rPr>
          <w:b/>
          <w:color w:val="000000"/>
          <w:sz w:val="28"/>
          <w:szCs w:val="28"/>
        </w:rPr>
        <w:t>3. Nhiệm vụ, quyền hạn:</w:t>
      </w:r>
      <w:r w:rsidRPr="00CB2718">
        <w:rPr>
          <w:color w:val="000000"/>
          <w:sz w:val="28"/>
          <w:szCs w:val="28"/>
        </w:rPr>
        <w:t xml:space="preserve"> Thực hiện theo Thông tư số 15/2026/TT-BGDĐT ban hành Điều lệ trường tiểu học, trường trung học cơ sở, trường trung học phổ thông và trường phổ thông có nhiều cấp học.</w:t>
      </w:r>
    </w:p>
    <w:p w14:paraId="0D6553AF" w14:textId="77777777" w:rsidR="00F8039F" w:rsidRPr="00CB2718" w:rsidRDefault="00F8039F" w:rsidP="00C06A92">
      <w:pPr>
        <w:pStyle w:val="NormalWeb"/>
        <w:spacing w:before="60" w:beforeAutospacing="0" w:after="60" w:afterAutospacing="0" w:line="360" w:lineRule="exact"/>
        <w:ind w:firstLine="720"/>
        <w:jc w:val="both"/>
        <w:rPr>
          <w:b/>
          <w:color w:val="000000"/>
          <w:sz w:val="28"/>
          <w:szCs w:val="28"/>
        </w:rPr>
      </w:pPr>
      <w:r w:rsidRPr="00CB2718">
        <w:rPr>
          <w:b/>
          <w:color w:val="000000"/>
          <w:sz w:val="28"/>
          <w:szCs w:val="28"/>
        </w:rPr>
        <w:t>4. Cơ cấu tổ chức</w:t>
      </w:r>
    </w:p>
    <w:p w14:paraId="03480AD6" w14:textId="77777777" w:rsidR="00F8039F" w:rsidRPr="00CB2718" w:rsidRDefault="00F8039F" w:rsidP="00C06A92">
      <w:pPr>
        <w:pStyle w:val="NormalWeb"/>
        <w:spacing w:before="60" w:beforeAutospacing="0" w:after="60" w:afterAutospacing="0" w:line="360" w:lineRule="exact"/>
        <w:ind w:firstLine="720"/>
        <w:jc w:val="both"/>
        <w:rPr>
          <w:color w:val="000000"/>
          <w:sz w:val="28"/>
          <w:szCs w:val="28"/>
        </w:rPr>
      </w:pPr>
      <w:r w:rsidRPr="00CB2718">
        <w:rPr>
          <w:color w:val="000000"/>
          <w:sz w:val="28"/>
          <w:szCs w:val="28"/>
        </w:rPr>
        <w:t>- Lãnh đạo</w:t>
      </w:r>
      <w:r w:rsidRPr="00F8039F">
        <w:rPr>
          <w:color w:val="000000"/>
          <w:sz w:val="28"/>
          <w:szCs w:val="28"/>
        </w:rPr>
        <w:t>:</w:t>
      </w:r>
      <w:r w:rsidRPr="00CB2718">
        <w:rPr>
          <w:color w:val="000000"/>
          <w:sz w:val="28"/>
          <w:szCs w:val="28"/>
        </w:rPr>
        <w:t xml:space="preserve"> </w:t>
      </w:r>
      <w:r w:rsidRPr="00F8039F">
        <w:rPr>
          <w:color w:val="000000"/>
          <w:sz w:val="28"/>
          <w:szCs w:val="28"/>
        </w:rPr>
        <w:t xml:space="preserve">Hiệu trưởng và </w:t>
      </w:r>
      <w:r w:rsidRPr="00CB2718">
        <w:rPr>
          <w:color w:val="000000"/>
          <w:sz w:val="28"/>
          <w:szCs w:val="28"/>
        </w:rPr>
        <w:t xml:space="preserve">02 </w:t>
      </w:r>
      <w:r w:rsidRPr="00F8039F">
        <w:rPr>
          <w:color w:val="000000"/>
          <w:sz w:val="28"/>
          <w:szCs w:val="28"/>
        </w:rPr>
        <w:t>Phó Hiệu trưởng</w:t>
      </w:r>
      <w:r w:rsidRPr="00CB2718">
        <w:rPr>
          <w:color w:val="000000"/>
          <w:sz w:val="28"/>
          <w:szCs w:val="28"/>
        </w:rPr>
        <w:t xml:space="preserve">, trong đó </w:t>
      </w:r>
      <w:r w:rsidR="00991EEC" w:rsidRPr="00CB2718">
        <w:rPr>
          <w:color w:val="000000"/>
          <w:sz w:val="28"/>
          <w:szCs w:val="28"/>
        </w:rPr>
        <w:t>trụ sở</w:t>
      </w:r>
      <w:r w:rsidRPr="00CB2718">
        <w:rPr>
          <w:color w:val="000000"/>
          <w:sz w:val="28"/>
          <w:szCs w:val="28"/>
        </w:rPr>
        <w:t xml:space="preserve"> chính gồm Hiệu trưởng và 01 Phó Hiệu trưởng, </w:t>
      </w:r>
      <w:r w:rsidR="00991EEC" w:rsidRPr="00CB2718">
        <w:rPr>
          <w:color w:val="000000"/>
          <w:sz w:val="28"/>
          <w:szCs w:val="28"/>
        </w:rPr>
        <w:t xml:space="preserve">phân hiệu </w:t>
      </w:r>
      <w:r w:rsidRPr="00CB2718">
        <w:rPr>
          <w:color w:val="000000"/>
          <w:sz w:val="28"/>
          <w:szCs w:val="28"/>
        </w:rPr>
        <w:t xml:space="preserve">còn lại 01 Phó Hiệu trưởng. </w:t>
      </w:r>
    </w:p>
    <w:p w14:paraId="7DD4784C" w14:textId="77777777" w:rsidR="00F8039F" w:rsidRPr="00CB2718" w:rsidRDefault="00F8039F" w:rsidP="00C06A92">
      <w:pPr>
        <w:pStyle w:val="NormalWeb"/>
        <w:spacing w:before="60" w:beforeAutospacing="0" w:after="60" w:afterAutospacing="0" w:line="360" w:lineRule="exact"/>
        <w:ind w:firstLine="720"/>
        <w:jc w:val="both"/>
        <w:rPr>
          <w:color w:val="000000"/>
          <w:sz w:val="28"/>
          <w:szCs w:val="28"/>
        </w:rPr>
      </w:pPr>
      <w:r w:rsidRPr="00CB2718">
        <w:rPr>
          <w:color w:val="000000"/>
          <w:sz w:val="28"/>
          <w:szCs w:val="28"/>
        </w:rPr>
        <w:t>- Các tổ chuyên môn, nghiệp vụ: Thực hiện theo Thông tư số 15/2026/TT-BGDĐT ban hành Điều lệ trường tiểu học, trường trung học cơ sở, trường trung học phổ thông và trường phổ thông có nhiều cấp học.</w:t>
      </w:r>
    </w:p>
    <w:p w14:paraId="5B180388" w14:textId="77777777" w:rsidR="00F8039F" w:rsidRPr="00CB2718" w:rsidRDefault="00F8039F" w:rsidP="00C06A92">
      <w:pPr>
        <w:pStyle w:val="NormalWeb"/>
        <w:spacing w:before="60" w:beforeAutospacing="0" w:after="60" w:afterAutospacing="0" w:line="360" w:lineRule="exact"/>
        <w:ind w:firstLine="720"/>
        <w:jc w:val="both"/>
        <w:rPr>
          <w:b/>
          <w:color w:val="000000"/>
          <w:sz w:val="28"/>
          <w:szCs w:val="28"/>
        </w:rPr>
      </w:pPr>
      <w:r w:rsidRPr="00CB2718">
        <w:rPr>
          <w:b/>
          <w:color w:val="000000"/>
          <w:sz w:val="28"/>
          <w:szCs w:val="28"/>
        </w:rPr>
        <w:t>5. Biên chế sự nghiệp, hợp đồng lao động của đơn vị sau sáp nhập.</w:t>
      </w:r>
    </w:p>
    <w:p w14:paraId="434C55FE" w14:textId="77777777" w:rsidR="00F8039F" w:rsidRPr="00CB2718" w:rsidRDefault="00F8039F" w:rsidP="00C06A92">
      <w:pPr>
        <w:pStyle w:val="NormalWeb"/>
        <w:spacing w:before="60" w:beforeAutospacing="0" w:after="60" w:afterAutospacing="0" w:line="360" w:lineRule="exact"/>
        <w:ind w:firstLine="720"/>
        <w:jc w:val="both"/>
        <w:rPr>
          <w:color w:val="000000"/>
          <w:sz w:val="28"/>
          <w:szCs w:val="28"/>
        </w:rPr>
      </w:pPr>
      <w:r w:rsidRPr="00CB2718">
        <w:rPr>
          <w:color w:val="000000"/>
          <w:sz w:val="28"/>
          <w:szCs w:val="28"/>
        </w:rPr>
        <w:t xml:space="preserve">- Số biên chế viên chức sự nghiệp được điều chỉnh tạm giao năm 2026: 52 biên chế. Trong đó Trường THCS Giang Phong 37 biên chế, cấp THCS trường TH&amp;THCS Tây Tiến 15 biên chế. </w:t>
      </w:r>
    </w:p>
    <w:p w14:paraId="628BC617" w14:textId="77777777" w:rsidR="00F8039F" w:rsidRPr="00CB2718" w:rsidRDefault="00F8039F" w:rsidP="00C06A92">
      <w:pPr>
        <w:pStyle w:val="NormalWeb"/>
        <w:spacing w:before="60" w:beforeAutospacing="0" w:after="60" w:afterAutospacing="0" w:line="360" w:lineRule="exact"/>
        <w:ind w:firstLine="720"/>
        <w:jc w:val="both"/>
        <w:rPr>
          <w:color w:val="000000"/>
          <w:sz w:val="28"/>
          <w:szCs w:val="28"/>
        </w:rPr>
      </w:pPr>
      <w:r w:rsidRPr="00CB2718">
        <w:rPr>
          <w:color w:val="000000"/>
          <w:sz w:val="28"/>
          <w:szCs w:val="28"/>
        </w:rPr>
        <w:t xml:space="preserve">- Trường có 01 hợp đồng lao động hưởng lương từ ngân sách nhà nước. </w:t>
      </w:r>
    </w:p>
    <w:p w14:paraId="273B51E0" w14:textId="77777777" w:rsidR="00F8039F" w:rsidRPr="00CB2718" w:rsidRDefault="00F8039F" w:rsidP="00C06A92">
      <w:pPr>
        <w:pStyle w:val="NormalWeb"/>
        <w:spacing w:before="60" w:beforeAutospacing="0" w:after="60" w:afterAutospacing="0" w:line="360" w:lineRule="exact"/>
        <w:ind w:firstLine="720"/>
        <w:jc w:val="both"/>
        <w:rPr>
          <w:b/>
          <w:color w:val="000000"/>
          <w:sz w:val="28"/>
          <w:szCs w:val="28"/>
        </w:rPr>
      </w:pPr>
      <w:r w:rsidRPr="00CB2718">
        <w:rPr>
          <w:b/>
          <w:color w:val="000000"/>
          <w:sz w:val="28"/>
          <w:szCs w:val="28"/>
        </w:rPr>
        <w:t xml:space="preserve">6. Phương án sắp xếp đội ngũ lãnh đạo, quản lý, </w:t>
      </w:r>
      <w:r w:rsidR="00D91CB7" w:rsidRPr="00CB2718">
        <w:rPr>
          <w:b/>
          <w:color w:val="000000"/>
          <w:sz w:val="28"/>
          <w:szCs w:val="28"/>
        </w:rPr>
        <w:t xml:space="preserve">giáo viên, </w:t>
      </w:r>
      <w:r w:rsidRPr="00CB2718">
        <w:rPr>
          <w:b/>
          <w:color w:val="000000"/>
          <w:sz w:val="28"/>
          <w:szCs w:val="28"/>
        </w:rPr>
        <w:t>viên chức.</w:t>
      </w:r>
    </w:p>
    <w:p w14:paraId="29C0B8F8" w14:textId="77777777" w:rsidR="00F8039F" w:rsidRPr="00CB2718" w:rsidRDefault="00F8039F" w:rsidP="00C06A92">
      <w:pPr>
        <w:pStyle w:val="NormalWeb"/>
        <w:spacing w:before="60" w:beforeAutospacing="0" w:after="60" w:afterAutospacing="0" w:line="360" w:lineRule="exact"/>
        <w:ind w:firstLine="720"/>
        <w:jc w:val="both"/>
        <w:rPr>
          <w:b/>
          <w:color w:val="000000"/>
          <w:sz w:val="28"/>
          <w:szCs w:val="28"/>
        </w:rPr>
      </w:pPr>
      <w:r w:rsidRPr="00CB2718">
        <w:rPr>
          <w:b/>
          <w:color w:val="000000"/>
          <w:sz w:val="28"/>
          <w:szCs w:val="28"/>
        </w:rPr>
        <w:t>- Số lượng cán bộ quản lý</w:t>
      </w:r>
    </w:p>
    <w:p w14:paraId="6184DD94" w14:textId="77777777" w:rsidR="00F8039F" w:rsidRPr="00F8039F" w:rsidRDefault="00F8039F" w:rsidP="00C06A92">
      <w:pPr>
        <w:spacing w:before="60" w:after="60" w:line="360" w:lineRule="exact"/>
        <w:ind w:firstLine="720"/>
        <w:jc w:val="both"/>
        <w:rPr>
          <w:sz w:val="28"/>
          <w:szCs w:val="28"/>
          <w:lang w:val="de-DE"/>
        </w:rPr>
      </w:pPr>
      <w:r w:rsidRPr="00F8039F">
        <w:rPr>
          <w:color w:val="000000"/>
          <w:sz w:val="28"/>
          <w:szCs w:val="28"/>
        </w:rPr>
        <w:t xml:space="preserve">+ Số lượng cán bộ quản lý Trường THCS Ái Quốc </w:t>
      </w:r>
      <w:r w:rsidRPr="00F8039F">
        <w:rPr>
          <w:sz w:val="28"/>
          <w:szCs w:val="28"/>
          <w:lang w:val="de-DE"/>
        </w:rPr>
        <w:t xml:space="preserve">theo quy định sau khi </w:t>
      </w:r>
      <w:r w:rsidRPr="00F8039F">
        <w:rPr>
          <w:bCs/>
          <w:iCs/>
          <w:sz w:val="28"/>
          <w:szCs w:val="28"/>
        </w:rPr>
        <w:t>sáp nhập: 03</w:t>
      </w:r>
      <w:r w:rsidRPr="00F8039F">
        <w:rPr>
          <w:sz w:val="28"/>
          <w:szCs w:val="28"/>
          <w:lang w:val="de-DE"/>
        </w:rPr>
        <w:t xml:space="preserve"> người: Hiệu trưởng và không quá 02 Phó Hiệu trưởng.</w:t>
      </w:r>
    </w:p>
    <w:p w14:paraId="41356EA7" w14:textId="77777777" w:rsidR="00F8039F" w:rsidRPr="00F8039F" w:rsidRDefault="00F8039F" w:rsidP="00C06A92">
      <w:pPr>
        <w:spacing w:before="60" w:after="60" w:line="360" w:lineRule="exact"/>
        <w:ind w:firstLine="720"/>
        <w:jc w:val="both"/>
        <w:rPr>
          <w:sz w:val="28"/>
          <w:szCs w:val="28"/>
          <w:lang w:val="de-DE"/>
        </w:rPr>
      </w:pPr>
      <w:r w:rsidRPr="00F8039F">
        <w:rPr>
          <w:sz w:val="28"/>
          <w:szCs w:val="28"/>
          <w:lang w:val="de-DE"/>
        </w:rPr>
        <w:t xml:space="preserve">+ Số lượng cán bộ quản lý Trường </w:t>
      </w:r>
      <w:r w:rsidRPr="00F8039F">
        <w:rPr>
          <w:color w:val="000000"/>
          <w:sz w:val="28"/>
          <w:szCs w:val="28"/>
        </w:rPr>
        <w:t xml:space="preserve">THCS Ái Quốc </w:t>
      </w:r>
      <w:r w:rsidRPr="00F8039F">
        <w:rPr>
          <w:sz w:val="28"/>
          <w:szCs w:val="28"/>
          <w:lang w:val="de-DE"/>
        </w:rPr>
        <w:t>có mặt trước khi sáp nhập: 04 người: 02 Hiệu trưởng và 02 Phó Hiệu trưởng.</w:t>
      </w:r>
    </w:p>
    <w:p w14:paraId="39E2C81F" w14:textId="77777777" w:rsidR="00F8039F" w:rsidRDefault="00F8039F" w:rsidP="00C06A92">
      <w:pPr>
        <w:spacing w:before="60" w:after="60" w:line="360" w:lineRule="exact"/>
        <w:ind w:firstLine="720"/>
        <w:jc w:val="both"/>
        <w:rPr>
          <w:sz w:val="28"/>
          <w:szCs w:val="28"/>
          <w:lang w:val="de-DE"/>
        </w:rPr>
      </w:pPr>
      <w:r w:rsidRPr="00F8039F">
        <w:rPr>
          <w:color w:val="000000"/>
          <w:sz w:val="28"/>
          <w:szCs w:val="28"/>
        </w:rPr>
        <w:lastRenderedPageBreak/>
        <w:t>+</w:t>
      </w:r>
      <w:r w:rsidRPr="00F8039F">
        <w:rPr>
          <w:sz w:val="28"/>
          <w:szCs w:val="28"/>
          <w:lang w:val="de-DE"/>
        </w:rPr>
        <w:t xml:space="preserve"> Như vậy, sau khi </w:t>
      </w:r>
      <w:r w:rsidRPr="00F8039F">
        <w:rPr>
          <w:bCs/>
          <w:iCs/>
          <w:sz w:val="28"/>
          <w:szCs w:val="28"/>
        </w:rPr>
        <w:t xml:space="preserve">sáp nhập, </w:t>
      </w:r>
      <w:r w:rsidRPr="00F8039F">
        <w:rPr>
          <w:bCs/>
          <w:sz w:val="28"/>
          <w:szCs w:val="28"/>
          <w:lang w:val="de-DE"/>
        </w:rPr>
        <w:t>Trường Trung học cơ sở Ái Quốc</w:t>
      </w:r>
      <w:r w:rsidRPr="00F8039F">
        <w:rPr>
          <w:sz w:val="28"/>
          <w:szCs w:val="28"/>
          <w:lang w:val="de-DE"/>
        </w:rPr>
        <w:t xml:space="preserve"> sẽ có số lượng cán bộ quản lý vượt quy định 01 người. Số lượng cấp phó dôi dư sau khi hợp nhất, sẽ thực hiện theo Công văn số 5219/UBND-KGVX ngày 06/8/2026</w:t>
      </w:r>
      <w:r w:rsidR="00A22552">
        <w:rPr>
          <w:sz w:val="28"/>
          <w:szCs w:val="28"/>
          <w:lang w:val="de-DE"/>
        </w:rPr>
        <w:t>, Công văn số 5364/UBND-KGVX, ngày 12/8/2026</w:t>
      </w:r>
      <w:r w:rsidRPr="00F8039F">
        <w:rPr>
          <w:sz w:val="28"/>
          <w:szCs w:val="28"/>
          <w:lang w:val="de-DE"/>
        </w:rPr>
        <w:t xml:space="preserve"> của UBND tỉnh hướng dẫn tạm thời về tiêu chuẩn, tiêu chí đối với lãnh đạo, nhân viên hành chính và phương án bố trí khi thực hiện sắp xếp cơ sở giáo dục công lập và quy định của Đảng và pháp luật của Nhà nước hiện hành.</w:t>
      </w:r>
    </w:p>
    <w:p w14:paraId="4C2423BB" w14:textId="77777777" w:rsidR="00D91CB7" w:rsidRDefault="00D91CB7" w:rsidP="00C06A92">
      <w:pPr>
        <w:spacing w:before="60" w:after="60" w:line="360" w:lineRule="exact"/>
        <w:ind w:firstLine="720"/>
        <w:jc w:val="both"/>
        <w:rPr>
          <w:sz w:val="28"/>
          <w:szCs w:val="28"/>
          <w:lang w:val="de-DE"/>
        </w:rPr>
      </w:pPr>
      <w:r>
        <w:rPr>
          <w:sz w:val="28"/>
          <w:szCs w:val="28"/>
          <w:lang w:val="de-DE"/>
        </w:rPr>
        <w:t>- Số lượng giáo viên</w:t>
      </w:r>
    </w:p>
    <w:p w14:paraId="217B87F0" w14:textId="77777777" w:rsidR="00D91CB7" w:rsidRDefault="00D91CB7" w:rsidP="00C06A92">
      <w:pPr>
        <w:spacing w:before="60" w:after="60" w:line="360" w:lineRule="exact"/>
        <w:ind w:firstLine="720"/>
        <w:jc w:val="both"/>
        <w:rPr>
          <w:sz w:val="28"/>
          <w:szCs w:val="28"/>
          <w:lang w:val="de-DE"/>
        </w:rPr>
      </w:pPr>
      <w:r>
        <w:rPr>
          <w:sz w:val="28"/>
          <w:szCs w:val="28"/>
          <w:lang w:val="de-DE"/>
        </w:rPr>
        <w:t>Sáp nhập nguyên trạng đội ngũ giáo viê</w:t>
      </w:r>
      <w:r w:rsidR="009C35A1">
        <w:rPr>
          <w:sz w:val="28"/>
          <w:szCs w:val="28"/>
          <w:lang w:val="de-DE"/>
        </w:rPr>
        <w:t>n của Trường THCS Giang Phong</w:t>
      </w:r>
      <w:r>
        <w:rPr>
          <w:sz w:val="28"/>
          <w:szCs w:val="28"/>
          <w:lang w:val="de-DE"/>
        </w:rPr>
        <w:t>, cấp THCS Trường TH&amp;THCS Tây Tiến</w:t>
      </w:r>
      <w:r w:rsidR="009C35A1">
        <w:rPr>
          <w:sz w:val="28"/>
          <w:szCs w:val="28"/>
          <w:lang w:val="de-DE"/>
        </w:rPr>
        <w:t>.</w:t>
      </w:r>
    </w:p>
    <w:p w14:paraId="1B1AD536" w14:textId="77777777" w:rsidR="00F8039F" w:rsidRPr="00F8039F" w:rsidRDefault="00F8039F" w:rsidP="00C06A92">
      <w:pPr>
        <w:spacing w:before="60" w:after="60" w:line="360" w:lineRule="exact"/>
        <w:ind w:firstLine="720"/>
        <w:jc w:val="both"/>
        <w:rPr>
          <w:b/>
          <w:sz w:val="28"/>
          <w:szCs w:val="28"/>
          <w:lang w:val="de-DE"/>
        </w:rPr>
      </w:pPr>
      <w:r w:rsidRPr="00F8039F">
        <w:rPr>
          <w:b/>
          <w:spacing w:val="-8"/>
          <w:sz w:val="28"/>
          <w:szCs w:val="28"/>
          <w:lang w:val="de-DE"/>
        </w:rPr>
        <w:t xml:space="preserve">- </w:t>
      </w:r>
      <w:r w:rsidRPr="00F8039F">
        <w:rPr>
          <w:b/>
          <w:sz w:val="28"/>
          <w:szCs w:val="28"/>
          <w:lang w:val="de-DE"/>
        </w:rPr>
        <w:t>Số lượng nhân viên hỗ trợ giáo dục</w:t>
      </w:r>
    </w:p>
    <w:p w14:paraId="6F7235FB" w14:textId="77777777" w:rsidR="00F8039F" w:rsidRPr="00F8039F" w:rsidRDefault="00F8039F" w:rsidP="00C06A92">
      <w:pPr>
        <w:spacing w:before="60" w:after="60" w:line="360" w:lineRule="exact"/>
        <w:ind w:firstLine="720"/>
        <w:jc w:val="both"/>
        <w:rPr>
          <w:sz w:val="28"/>
          <w:szCs w:val="28"/>
          <w:lang w:val="de-DE"/>
        </w:rPr>
      </w:pPr>
      <w:r w:rsidRPr="00F8039F">
        <w:rPr>
          <w:sz w:val="28"/>
          <w:szCs w:val="28"/>
          <w:lang w:val="de-DE"/>
        </w:rPr>
        <w:t xml:space="preserve">+ Số lượng nhân viên hỗ trợ giáo dục </w:t>
      </w:r>
      <w:r w:rsidRPr="00F8039F">
        <w:rPr>
          <w:bCs/>
          <w:sz w:val="28"/>
          <w:szCs w:val="28"/>
          <w:lang w:val="de-DE"/>
        </w:rPr>
        <w:t xml:space="preserve">Trường </w:t>
      </w:r>
      <w:r w:rsidRPr="00F8039F">
        <w:rPr>
          <w:color w:val="000000"/>
          <w:sz w:val="28"/>
          <w:szCs w:val="28"/>
        </w:rPr>
        <w:t xml:space="preserve">THCS Ái Quốc </w:t>
      </w:r>
      <w:r w:rsidRPr="00F8039F">
        <w:rPr>
          <w:sz w:val="28"/>
          <w:szCs w:val="28"/>
          <w:lang w:val="de-DE"/>
        </w:rPr>
        <w:t xml:space="preserve">theo quy định sau khi </w:t>
      </w:r>
      <w:r w:rsidRPr="00F8039F">
        <w:rPr>
          <w:bCs/>
          <w:iCs/>
          <w:sz w:val="28"/>
          <w:szCs w:val="28"/>
        </w:rPr>
        <w:t>sáp nhập</w:t>
      </w:r>
      <w:r w:rsidRPr="00F8039F">
        <w:rPr>
          <w:sz w:val="28"/>
          <w:szCs w:val="28"/>
          <w:lang w:val="de-DE"/>
        </w:rPr>
        <w:t>: 04 người.</w:t>
      </w:r>
    </w:p>
    <w:p w14:paraId="0B8DD553" w14:textId="77777777" w:rsidR="00F8039F" w:rsidRPr="00F8039F" w:rsidRDefault="00F8039F" w:rsidP="00C06A92">
      <w:pPr>
        <w:spacing w:before="60" w:after="60" w:line="360" w:lineRule="exact"/>
        <w:ind w:firstLine="720"/>
        <w:jc w:val="both"/>
        <w:rPr>
          <w:sz w:val="28"/>
          <w:szCs w:val="28"/>
          <w:lang w:val="de-DE"/>
        </w:rPr>
      </w:pPr>
      <w:r w:rsidRPr="00F8039F">
        <w:rPr>
          <w:sz w:val="28"/>
          <w:szCs w:val="28"/>
          <w:lang w:val="de-DE"/>
        </w:rPr>
        <w:t>+ Số lượng nhân viên hỗ trợ giáo dục có mặt trước khi sáp nhập: 02 người.</w:t>
      </w:r>
    </w:p>
    <w:p w14:paraId="5B3D7D6F" w14:textId="77777777" w:rsidR="00F8039F" w:rsidRPr="00F8039F" w:rsidRDefault="00F8039F" w:rsidP="00C06A92">
      <w:pPr>
        <w:spacing w:before="60" w:after="60" w:line="360" w:lineRule="exact"/>
        <w:ind w:firstLine="720"/>
        <w:jc w:val="both"/>
        <w:rPr>
          <w:sz w:val="28"/>
          <w:szCs w:val="28"/>
          <w:lang w:val="de-DE"/>
        </w:rPr>
      </w:pPr>
      <w:r w:rsidRPr="00F8039F">
        <w:rPr>
          <w:sz w:val="28"/>
          <w:szCs w:val="28"/>
          <w:lang w:val="de-DE"/>
        </w:rPr>
        <w:t xml:space="preserve">+ Như vậy, sau khi </w:t>
      </w:r>
      <w:r w:rsidRPr="00F8039F">
        <w:rPr>
          <w:bCs/>
          <w:iCs/>
          <w:sz w:val="28"/>
          <w:szCs w:val="28"/>
        </w:rPr>
        <w:t>sáp nhập</w:t>
      </w:r>
      <w:r w:rsidRPr="00F8039F">
        <w:rPr>
          <w:sz w:val="28"/>
          <w:szCs w:val="28"/>
          <w:lang w:val="de-DE"/>
        </w:rPr>
        <w:t xml:space="preserve">, </w:t>
      </w:r>
      <w:r w:rsidRPr="00F8039F">
        <w:rPr>
          <w:bCs/>
          <w:sz w:val="28"/>
          <w:szCs w:val="28"/>
          <w:lang w:val="de-DE"/>
        </w:rPr>
        <w:t xml:space="preserve">Trường </w:t>
      </w:r>
      <w:r w:rsidRPr="00F8039F">
        <w:rPr>
          <w:color w:val="000000"/>
          <w:sz w:val="28"/>
          <w:szCs w:val="28"/>
        </w:rPr>
        <w:t xml:space="preserve">Trung học cơ sở Ái Quốc </w:t>
      </w:r>
      <w:r w:rsidRPr="00F8039F">
        <w:rPr>
          <w:sz w:val="28"/>
          <w:szCs w:val="28"/>
          <w:lang w:val="de-DE"/>
        </w:rPr>
        <w:t>sẽ có số lượng nhân viên hỗ trợ giáo dục thiếu so với quy định 02 người. Số lượng còn thiếu sẽ được điều động, luân chuyển từ các đơn vị dôi dư sau khi hợp nhất, theo Công văn số 5219/UBND-KGVX ngày 06/8/2026</w:t>
      </w:r>
      <w:r w:rsidR="003C5F19">
        <w:rPr>
          <w:sz w:val="28"/>
          <w:szCs w:val="28"/>
          <w:lang w:val="de-DE"/>
        </w:rPr>
        <w:t>,</w:t>
      </w:r>
      <w:r w:rsidR="003C5F19" w:rsidRPr="003C5F19">
        <w:rPr>
          <w:sz w:val="28"/>
          <w:szCs w:val="28"/>
          <w:lang w:val="de-DE"/>
        </w:rPr>
        <w:t xml:space="preserve"> </w:t>
      </w:r>
      <w:r w:rsidR="003C5F19">
        <w:rPr>
          <w:sz w:val="28"/>
          <w:szCs w:val="28"/>
          <w:lang w:val="de-DE"/>
        </w:rPr>
        <w:t>Công văn số 5364/UBND-KGVX, ngày 12/8/2026</w:t>
      </w:r>
      <w:r w:rsidR="003C5F19" w:rsidRPr="00F8039F">
        <w:rPr>
          <w:sz w:val="28"/>
          <w:szCs w:val="28"/>
          <w:lang w:val="de-DE"/>
        </w:rPr>
        <w:t xml:space="preserve"> </w:t>
      </w:r>
      <w:r w:rsidRPr="00F8039F">
        <w:rPr>
          <w:sz w:val="28"/>
          <w:szCs w:val="28"/>
          <w:lang w:val="de-DE"/>
        </w:rPr>
        <w:t>của UBND tỉnh hướng dẫn tạm thời về tiêu chuẩn, tiêu chí đối với lãnh đạo, nhân viên hành chính và phương án bố trí khi thực hiện sắp xếp cơ sở giáo dục công lập và quy định của Đảng và pháp luật của Nhà nước hiện hành.</w:t>
      </w:r>
    </w:p>
    <w:p w14:paraId="6101F293" w14:textId="77777777" w:rsidR="00F8039F" w:rsidRPr="00F8039F" w:rsidRDefault="00F8039F" w:rsidP="00C06A92">
      <w:pPr>
        <w:spacing w:before="60" w:after="60" w:line="360" w:lineRule="exact"/>
        <w:ind w:firstLine="720"/>
        <w:jc w:val="both"/>
        <w:rPr>
          <w:spacing w:val="-8"/>
          <w:sz w:val="28"/>
          <w:szCs w:val="28"/>
          <w:lang w:val="de-DE"/>
        </w:rPr>
      </w:pPr>
      <w:r w:rsidRPr="00F8039F">
        <w:rPr>
          <w:sz w:val="28"/>
          <w:szCs w:val="28"/>
          <w:lang w:val="de-DE"/>
        </w:rPr>
        <w:t>- Đối với các Tổ chuyên môn, nghiệp vụ được được thành lập theo quy định hiện hành.</w:t>
      </w:r>
    </w:p>
    <w:p w14:paraId="22C3D6C8" w14:textId="77777777" w:rsidR="00F8039F" w:rsidRPr="00F8039F" w:rsidRDefault="00F8039F" w:rsidP="00C06A92">
      <w:pPr>
        <w:widowControl w:val="0"/>
        <w:spacing w:before="60" w:after="60" w:line="360" w:lineRule="exact"/>
        <w:ind w:firstLine="720"/>
        <w:jc w:val="both"/>
        <w:rPr>
          <w:spacing w:val="-2"/>
          <w:sz w:val="28"/>
          <w:szCs w:val="28"/>
          <w:lang w:val="de-DE"/>
        </w:rPr>
      </w:pPr>
      <w:r w:rsidRPr="00F8039F">
        <w:rPr>
          <w:spacing w:val="-2"/>
          <w:sz w:val="28"/>
          <w:szCs w:val="28"/>
          <w:lang w:val="de-DE"/>
        </w:rPr>
        <w:t>- Đối với các vị trí Tổ trưởng, Tổ phó sau khi hợp nhất, Hiệu trưởng căn cứ vào trình độ chuyên môn, nghiệp vụ, quy định về tiêu chuẩn đối với Tổ trưởng, Tổ phó, Hiệu trưởng quyết định bổ nhiệm Tổ trưởng, Tổ phó đảm bảo đúng quy định về cơ cấu và số lượng.</w:t>
      </w:r>
    </w:p>
    <w:p w14:paraId="4E138747" w14:textId="77777777" w:rsidR="00F8039F" w:rsidRPr="00F8039F" w:rsidRDefault="00F8039F" w:rsidP="00C06A92">
      <w:pPr>
        <w:widowControl w:val="0"/>
        <w:spacing w:before="60" w:after="60" w:line="360" w:lineRule="exact"/>
        <w:ind w:firstLine="720"/>
        <w:jc w:val="both"/>
        <w:rPr>
          <w:b/>
          <w:sz w:val="28"/>
          <w:szCs w:val="28"/>
          <w:shd w:val="clear" w:color="auto" w:fill="FFFFFF"/>
          <w:lang w:val="de-DE"/>
        </w:rPr>
      </w:pPr>
      <w:r w:rsidRPr="00F8039F">
        <w:rPr>
          <w:b/>
          <w:sz w:val="28"/>
          <w:szCs w:val="28"/>
          <w:shd w:val="clear" w:color="auto" w:fill="FFFFFF"/>
          <w:lang w:val="de-DE"/>
        </w:rPr>
        <w:t>7. Phương án xử lý tài sản, tài chính, ngân sách</w:t>
      </w:r>
    </w:p>
    <w:p w14:paraId="5E3999B7" w14:textId="77777777" w:rsidR="00F8039F" w:rsidRPr="00F8039F" w:rsidRDefault="00F8039F" w:rsidP="00C06A92">
      <w:pPr>
        <w:widowControl w:val="0"/>
        <w:spacing w:before="60" w:after="60" w:line="360" w:lineRule="exact"/>
        <w:ind w:firstLine="720"/>
        <w:jc w:val="both"/>
        <w:rPr>
          <w:rFonts w:eastAsia="Arial Unicode MS"/>
          <w:bCs/>
          <w:sz w:val="28"/>
          <w:szCs w:val="28"/>
          <w:lang w:val="de-DE"/>
        </w:rPr>
      </w:pPr>
      <w:r w:rsidRPr="00F8039F">
        <w:rPr>
          <w:bCs/>
          <w:sz w:val="28"/>
          <w:szCs w:val="28"/>
          <w:lang w:val="de-DE"/>
        </w:rPr>
        <w:t xml:space="preserve">Trường </w:t>
      </w:r>
      <w:r w:rsidRPr="00F8039F">
        <w:rPr>
          <w:color w:val="000000"/>
          <w:sz w:val="28"/>
          <w:szCs w:val="28"/>
        </w:rPr>
        <w:t xml:space="preserve">THCS Ái Quốc </w:t>
      </w:r>
      <w:r w:rsidRPr="00F8039F">
        <w:rPr>
          <w:rFonts w:eastAsia="Arial Unicode MS"/>
          <w:bCs/>
          <w:sz w:val="28"/>
          <w:szCs w:val="28"/>
          <w:lang w:val="de-DE"/>
        </w:rPr>
        <w:t>sau khi sáp nhập thực hiện:</w:t>
      </w:r>
    </w:p>
    <w:p w14:paraId="62CAE309" w14:textId="77777777" w:rsidR="00F8039F" w:rsidRPr="00F8039F" w:rsidRDefault="00F8039F" w:rsidP="00C06A92">
      <w:pPr>
        <w:widowControl w:val="0"/>
        <w:spacing w:before="60" w:after="60" w:line="360" w:lineRule="exact"/>
        <w:ind w:firstLine="720"/>
        <w:jc w:val="both"/>
        <w:rPr>
          <w:rFonts w:eastAsia="Arial Unicode MS"/>
          <w:bCs/>
          <w:sz w:val="28"/>
          <w:szCs w:val="28"/>
          <w:lang w:val="de-DE"/>
        </w:rPr>
      </w:pPr>
      <w:r w:rsidRPr="00F8039F">
        <w:rPr>
          <w:rFonts w:eastAsia="Arial Unicode MS"/>
          <w:bCs/>
          <w:sz w:val="28"/>
          <w:szCs w:val="28"/>
          <w:lang w:val="de-DE"/>
        </w:rPr>
        <w:t xml:space="preserve">- Tiếp nhận nguyên trạng tài sản, cơ sở vật chất, trang thiết bị, tài chính, ngân sách nhà nước từ </w:t>
      </w:r>
      <w:r w:rsidRPr="00F8039F">
        <w:rPr>
          <w:bCs/>
          <w:sz w:val="28"/>
          <w:szCs w:val="28"/>
          <w:lang w:val="de-DE"/>
        </w:rPr>
        <w:t xml:space="preserve">Trường THCS Giang Phong, cấp THCS trường TH&amp;THCS Tây Tiến </w:t>
      </w:r>
      <w:r w:rsidRPr="00F8039F">
        <w:rPr>
          <w:rFonts w:eastAsia="Arial Unicode MS"/>
          <w:bCs/>
          <w:sz w:val="28"/>
          <w:szCs w:val="28"/>
          <w:lang w:val="de-DE"/>
        </w:rPr>
        <w:t xml:space="preserve">(trước khi sáp nhập). Khi bàn giao, tiếp nhận phải lập biên bản bàn giao, tiếp nhận giữa các bên theo quy định của pháp luật hiện hành. Việc bàn giao, tiếp nhận các nguồn tài chính nhà nước (kinh phí từ phí được khấu trừ, để lại theo pháp luật phí, lệ phí; các khoản thu khác của đơn vị theo quy định pháp luật; quỹ trích lập theo cơ chế tài chính;...), công nợ (các khoản còn phải trả cho tổ chức, cá nhân khác) theo nguyên tắc thực hiện kiểm kê, đối chiếu giá trị trên sổ sách, số dư... </w:t>
      </w:r>
      <w:r w:rsidRPr="00F8039F">
        <w:rPr>
          <w:rFonts w:eastAsia="Arial Unicode MS"/>
          <w:bCs/>
          <w:sz w:val="28"/>
          <w:szCs w:val="28"/>
          <w:lang w:val="de-DE"/>
        </w:rPr>
        <w:lastRenderedPageBreak/>
        <w:t>đảm bảo khớp đúng; lập báo cáo kiểm kê; trường hợp có chênh lệch phải xử lý chênh lệch trước khi bàn giao; đồng thời đảm bảo các hoạt động thông suốt ngay sau khi bàn giao.</w:t>
      </w:r>
    </w:p>
    <w:p w14:paraId="1C74BD25" w14:textId="77777777" w:rsidR="00F8039F" w:rsidRDefault="00F8039F" w:rsidP="00C06A92">
      <w:pPr>
        <w:widowControl w:val="0"/>
        <w:spacing w:before="60" w:after="60" w:line="360" w:lineRule="exact"/>
        <w:ind w:firstLine="720"/>
        <w:jc w:val="both"/>
        <w:rPr>
          <w:rFonts w:eastAsia="Arial Unicode MS"/>
          <w:bCs/>
          <w:sz w:val="28"/>
          <w:szCs w:val="28"/>
          <w:lang w:val="de-DE"/>
        </w:rPr>
      </w:pPr>
      <w:r w:rsidRPr="00F8039F">
        <w:rPr>
          <w:rFonts w:eastAsia="Arial Unicode MS"/>
          <w:bCs/>
          <w:sz w:val="28"/>
          <w:szCs w:val="28"/>
          <w:lang w:val="de-DE"/>
        </w:rPr>
        <w:t>- Có trách nhiệm mở sổ sách theo dõi, quản lý tài sản, tài chính theo quy định của Nhà nước.</w:t>
      </w:r>
    </w:p>
    <w:p w14:paraId="4588E4FF" w14:textId="77777777" w:rsidR="00F8039F" w:rsidRDefault="00F8039F" w:rsidP="00C06A92">
      <w:pPr>
        <w:spacing w:before="60" w:after="60" w:line="360" w:lineRule="exact"/>
        <w:ind w:firstLine="720"/>
        <w:jc w:val="both"/>
        <w:rPr>
          <w:b/>
          <w:sz w:val="28"/>
          <w:szCs w:val="28"/>
          <w:lang w:val="de-DE"/>
        </w:rPr>
      </w:pPr>
      <w:r w:rsidRPr="00F8039F">
        <w:rPr>
          <w:b/>
          <w:bCs/>
          <w:color w:val="000000"/>
          <w:sz w:val="28"/>
          <w:szCs w:val="28"/>
        </w:rPr>
        <w:t>III.</w:t>
      </w:r>
      <w:r w:rsidRPr="00F8039F">
        <w:rPr>
          <w:b/>
          <w:sz w:val="28"/>
          <w:szCs w:val="28"/>
          <w:lang w:val="de-DE"/>
        </w:rPr>
        <w:t xml:space="preserve"> KẾT LUẬN</w:t>
      </w:r>
    </w:p>
    <w:p w14:paraId="2FC5D917" w14:textId="77777777" w:rsidR="0038052E" w:rsidRPr="0038052E" w:rsidRDefault="0038052E" w:rsidP="00C06A92">
      <w:pPr>
        <w:pStyle w:val="NormalWeb"/>
        <w:spacing w:before="60" w:beforeAutospacing="0" w:after="60" w:afterAutospacing="0" w:line="360" w:lineRule="exact"/>
        <w:ind w:firstLine="720"/>
        <w:jc w:val="both"/>
        <w:rPr>
          <w:sz w:val="28"/>
          <w:szCs w:val="28"/>
        </w:rPr>
      </w:pPr>
      <w:r w:rsidRPr="0038052E">
        <w:rPr>
          <w:sz w:val="28"/>
          <w:szCs w:val="28"/>
        </w:rPr>
        <w:t xml:space="preserve">Căn cứ các nội dung đánh giá, rà soát và đối chiếu với các tiêu chí sắp xếp cơ sở giáo dục, </w:t>
      </w:r>
      <w:r w:rsidRPr="0038052E">
        <w:rPr>
          <w:rStyle w:val="Strong"/>
          <w:b w:val="0"/>
          <w:sz w:val="28"/>
          <w:szCs w:val="28"/>
        </w:rPr>
        <w:t>Trường Trung học cơ sở Giang Phong và cấp trung học cơ sở của Trường Tiểu học và Trung học cơ sở Tây Tiến</w:t>
      </w:r>
      <w:r w:rsidRPr="0038052E">
        <w:rPr>
          <w:sz w:val="28"/>
          <w:szCs w:val="28"/>
        </w:rPr>
        <w:t xml:space="preserve"> đáp ứng các tiêu chí để sắp xếp, tổ chức lại, thành lập </w:t>
      </w:r>
      <w:r w:rsidRPr="0038052E">
        <w:rPr>
          <w:rStyle w:val="Strong"/>
          <w:b w:val="0"/>
          <w:sz w:val="28"/>
          <w:szCs w:val="28"/>
        </w:rPr>
        <w:t>Trường Trung học cơ sở Ái Quốc</w:t>
      </w:r>
      <w:r w:rsidRPr="0038052E">
        <w:rPr>
          <w:sz w:val="28"/>
          <w:szCs w:val="28"/>
        </w:rPr>
        <w:t xml:space="preserve"> theo Quyết định số 2418/QĐ-UBND ngày 05/8/2026 của UBND tỉnh Hưng Yên về việc phê duyệt Phương án tổng thể sắp xếp cơ sở giáo dục mầm non, phổ thông, giáo dục thường xuyên, giáo dục nghề nghiệp công lập trên địa bàn tỉnh Hưng Yên và các quy định của pháp luật có liên quan.</w:t>
      </w:r>
    </w:p>
    <w:p w14:paraId="542601A6" w14:textId="77777777" w:rsidR="0038052E" w:rsidRPr="0038052E" w:rsidRDefault="0038052E" w:rsidP="00C06A92">
      <w:pPr>
        <w:pStyle w:val="NormalWeb"/>
        <w:spacing w:before="60" w:beforeAutospacing="0" w:after="60" w:afterAutospacing="0" w:line="360" w:lineRule="exact"/>
        <w:ind w:firstLine="720"/>
        <w:jc w:val="both"/>
        <w:rPr>
          <w:sz w:val="28"/>
          <w:szCs w:val="28"/>
        </w:rPr>
      </w:pPr>
      <w:r w:rsidRPr="0038052E">
        <w:rPr>
          <w:sz w:val="28"/>
          <w:szCs w:val="28"/>
        </w:rPr>
        <w:t>Việc thành lập Trường Trung học cơ sở Ái Quốc trên cơ sở sắp xếp các cơ sở giáo dục có cấp trung học cơ sở nêu trên là phù hợp với định hướng tổ chức lại mạng lưới trường, lớp trên địa bàn xã; góp phần hình thành một đầu mối trường THCS có quy mô phù hợp, tổ chức quản lý thống nhất, tinh gọn và hiệu quả; tạo điều kiện sử dụng hợp lý đội ngũ cán bộ quản lý, giáo viên, nhân viên, cơ sở vật chất, phòng học bộ môn, thiết bị dạy học và tập trung nguồn lực nâng cao chất lượng giáo dục, đáp ứng yêu cầu thực hiện Chương trình giáo dục phổ thông 2018, giáo dục hướng nghiệp và phân luồng học sinh.</w:t>
      </w:r>
    </w:p>
    <w:p w14:paraId="511A2348" w14:textId="77777777" w:rsidR="005A7AED" w:rsidRPr="00CB2718" w:rsidRDefault="00F8039F" w:rsidP="00C06A92">
      <w:pPr>
        <w:pStyle w:val="NormalWeb"/>
        <w:spacing w:before="60" w:beforeAutospacing="0" w:after="60" w:afterAutospacing="0" w:line="360" w:lineRule="exact"/>
        <w:ind w:firstLine="720"/>
        <w:jc w:val="both"/>
        <w:rPr>
          <w:rStyle w:val="Strong"/>
          <w:b w:val="0"/>
          <w:sz w:val="28"/>
          <w:szCs w:val="28"/>
        </w:rPr>
      </w:pPr>
      <w:r w:rsidRPr="00F8039F">
        <w:rPr>
          <w:sz w:val="28"/>
          <w:szCs w:val="28"/>
        </w:rPr>
        <w:t xml:space="preserve">Phương án bố trí biên chế nêu trên là giải pháp trước mắt nhằm giải quyết số lượng viên chức dôi dư tại các vị trí việc làm chuyên môn dùng chung, đồng thời bảo đảm hoạt động của </w:t>
      </w:r>
      <w:r w:rsidR="0038052E" w:rsidRPr="00CB2718">
        <w:rPr>
          <w:sz w:val="28"/>
          <w:szCs w:val="28"/>
        </w:rPr>
        <w:t>Trường Trung học cơ sở Ái Quốc</w:t>
      </w:r>
      <w:r w:rsidRPr="00F8039F">
        <w:rPr>
          <w:sz w:val="28"/>
          <w:szCs w:val="28"/>
        </w:rPr>
        <w:t xml:space="preserve"> sắp xếp, sáp nhập. Trong thời gian thực hiện, trường hợp viên chức đảm nhiệm các vị trí việc làm chuyên môn dùng chung nghỉ hưu, thôi việc, chuyển công tác thì không thực hiện tuyển dụng mới hoặc bố trí thay thế vào các vị trí này; việc sắp xếp, phân công nhiệm vụ tiếp tục được thực hiện trên cơ sở sử dụng hiệu quả đội ngũ hiện có cho đến khi cơ quan có thẩm quyền ban hành quy định mới về vị trí việc làm, cơ cấu viên chức theo chức danh nghề nghiệp và định mức số lượng người làm việc trong các cơ sở giáo dục công lập. Khi có quy định mới, việc bố trí biên chế tại các vị trí việc làm này chung thực hiện theo quy định của cơ quan có thẩm quyền.</w:t>
      </w:r>
    </w:p>
    <w:p w14:paraId="72C86329" w14:textId="77777777" w:rsidR="000303BF" w:rsidRPr="002E0D9F" w:rsidRDefault="00C73136" w:rsidP="00C06A92">
      <w:pPr>
        <w:pStyle w:val="Heading3"/>
        <w:spacing w:before="60" w:beforeAutospacing="0" w:after="60" w:afterAutospacing="0" w:line="360" w:lineRule="exact"/>
        <w:ind w:firstLine="720"/>
        <w:rPr>
          <w:sz w:val="28"/>
          <w:szCs w:val="28"/>
        </w:rPr>
      </w:pPr>
      <w:r w:rsidRPr="00CB2718">
        <w:rPr>
          <w:sz w:val="28"/>
          <w:szCs w:val="28"/>
        </w:rPr>
        <w:t>IV</w:t>
      </w:r>
      <w:r w:rsidR="000303BF" w:rsidRPr="002E0D9F">
        <w:rPr>
          <w:sz w:val="28"/>
          <w:szCs w:val="28"/>
        </w:rPr>
        <w:t>. TỔ CHỨC THỰC HIỆN</w:t>
      </w:r>
    </w:p>
    <w:p w14:paraId="0C910C37" w14:textId="77777777" w:rsidR="000303BF" w:rsidRPr="002E0D9F" w:rsidRDefault="000303BF" w:rsidP="00C06A92">
      <w:pPr>
        <w:pStyle w:val="NormalWeb"/>
        <w:spacing w:before="60" w:beforeAutospacing="0" w:after="60" w:afterAutospacing="0" w:line="360" w:lineRule="exact"/>
        <w:ind w:firstLine="851"/>
        <w:rPr>
          <w:sz w:val="28"/>
          <w:szCs w:val="28"/>
        </w:rPr>
      </w:pPr>
      <w:r w:rsidRPr="002E0D9F">
        <w:rPr>
          <w:rStyle w:val="Strong"/>
          <w:sz w:val="28"/>
          <w:szCs w:val="28"/>
        </w:rPr>
        <w:t>1. Phòng Văn hóa - Xã hội xã</w:t>
      </w:r>
    </w:p>
    <w:p w14:paraId="338E583F"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trì, tham mưu UBND xã xây dựng Đề án và tổ chức triển khai thực hiện; phối hợp với các cơ quan, đơn vị liên quan trong quá trình thực hiện; kịp thời tham mưu giải quyết hoặc đề xuất cấp có thẩm quyền giải quyết những khó khăn, vướng mắc phát sinh.</w:t>
      </w:r>
    </w:p>
    <w:p w14:paraId="76DC408D"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lastRenderedPageBreak/>
        <w:t xml:space="preserve">- </w:t>
      </w:r>
      <w:r w:rsidR="000303BF" w:rsidRPr="002E0D9F">
        <w:rPr>
          <w:sz w:val="28"/>
          <w:szCs w:val="28"/>
        </w:rPr>
        <w:t>Phối hợp với Ban Xây dựng Đảng tham mưu UBND xã về phương án sắp xếp, bố trí cán bộ quản lý trường THCS sau sắp xếp, báo cáo Ban Thường vụ Đảng ủy xem xét, cho ý kiến trước khi Chủ tịch UBND xã thực hiện việc bổ nhiệm theo thẩm quyền.</w:t>
      </w:r>
    </w:p>
    <w:p w14:paraId="7AA54EFD"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trì, phối hợp với các cơ quan, đơn vị liên quan rà soát, tham mưu phương án bố trí, sử dụng đội ngũ cán bộ quản lý, giáo viên, nhân viên theo vị trí việc làm, cơ cấu chức danh nghề nghiệp và yêu cầu tổ chức dạy học sau sắp xếp; bảo đảm cơ cấu giáo viên theo môn học, khối lớp và các hoạt động giáo dục.</w:t>
      </w:r>
    </w:p>
    <w:p w14:paraId="32D44429"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Phối hợp tham mưu UBND xã huy động, bố trí và sử dụng các nguồn lực để đầu tư, sửa chữa, nâng cấp cơ sở vật chất, phòng học bộ môn, thiết bị dạy học và các điều kiện phục vụ hoạt động giáo dục; đáp ứng yêu cầu thực hiện Chương trình giáo dục phổ thông 2018.</w:t>
      </w:r>
    </w:p>
    <w:p w14:paraId="1447A34D" w14:textId="77777777" w:rsidR="000303BF" w:rsidRPr="008B0E92" w:rsidRDefault="00CD245D" w:rsidP="00C06A92">
      <w:pPr>
        <w:pStyle w:val="NormalWeb"/>
        <w:spacing w:before="60" w:beforeAutospacing="0" w:after="60" w:afterAutospacing="0" w:line="360" w:lineRule="exact"/>
        <w:ind w:firstLine="851"/>
        <w:jc w:val="both"/>
        <w:rPr>
          <w:spacing w:val="-4"/>
          <w:sz w:val="28"/>
          <w:szCs w:val="28"/>
        </w:rPr>
      </w:pPr>
      <w:r w:rsidRPr="008B0E92">
        <w:rPr>
          <w:spacing w:val="-4"/>
          <w:sz w:val="28"/>
          <w:szCs w:val="28"/>
        </w:rPr>
        <w:t xml:space="preserve">- </w:t>
      </w:r>
      <w:r w:rsidR="000303BF" w:rsidRPr="008B0E92">
        <w:rPr>
          <w:spacing w:val="-4"/>
          <w:sz w:val="28"/>
          <w:szCs w:val="28"/>
        </w:rPr>
        <w:t>Hướng dẫn, kiểm tra, giám sát việc triển khai thực hiện Đề án; tổng hợp, đánh giá kết quả và tham mưu UBND xã báo cáo cấp có thẩm quyền theo quy định.</w:t>
      </w:r>
    </w:p>
    <w:p w14:paraId="1B50829D" w14:textId="77777777" w:rsidR="000303BF" w:rsidRPr="002E0D9F" w:rsidRDefault="000303BF" w:rsidP="00C06A92">
      <w:pPr>
        <w:pStyle w:val="NormalWeb"/>
        <w:spacing w:before="60" w:beforeAutospacing="0" w:after="60" w:afterAutospacing="0" w:line="360" w:lineRule="exact"/>
        <w:ind w:firstLine="851"/>
        <w:jc w:val="both"/>
        <w:rPr>
          <w:sz w:val="28"/>
          <w:szCs w:val="28"/>
        </w:rPr>
      </w:pPr>
      <w:r w:rsidRPr="002E0D9F">
        <w:rPr>
          <w:rStyle w:val="Strong"/>
          <w:sz w:val="28"/>
          <w:szCs w:val="28"/>
        </w:rPr>
        <w:t>2. Phòng Kinh tế xã</w:t>
      </w:r>
    </w:p>
    <w:p w14:paraId="7AAF7901"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trì, phối hợp với các cơ quan, đơn vị có liên quan rà soát hiện trạng cơ sở vật chất, quỹ đất, công trình xây dựng, tài sản, phòng học bộ môn và thiết bị dạy học của các cơ sở giáo dục THCS; tham mưu UBND xã phương án quản lý, sử dụng hiệu quả sau khi thực hiện sắp xếp.</w:t>
      </w:r>
    </w:p>
    <w:p w14:paraId="38C20F81"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Tham mưu kế hoạch sửa chữa, cải tạo, nâng cấp, đầu tư cơ sở vật chất, phòng học bộ môn, thư viện, phòng chức năng, khu giáo dục thể chất, sân chơi, bãi tập và thiết bị dạy học nhằm đáp ứng yêu cầu tổ chức dạy học sau sắp xếp.</w:t>
      </w:r>
    </w:p>
    <w:p w14:paraId="07D99053"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trì, phối hợp hướng dẫn các đơn vị tổ chức kiểm kê, bàn giao, tiếp nhận, điều chuyển cơ sở vật chất, tài sản, thiết bị dạy học và các công trình thuộc các cơ sở giáo dục theo Đề án; bảo đảm quản lý, sử dụng tài sản công đúng quy định, công khai, minh bạch, hiệu quả, tránh thất thoát, lãng phí.</w:t>
      </w:r>
    </w:p>
    <w:p w14:paraId="40826611"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Hướng dẫn, kiểm tra việc quản lý, khai thác và sử dụng cơ sở vật chất, tài sản công sau khi hoàn thành việc sắp xếp; kịp thời tham mưu UBND xã giải quyết những khó khăn, vướng mắc phát sinh.</w:t>
      </w:r>
    </w:p>
    <w:p w14:paraId="65927091" w14:textId="77777777" w:rsidR="000303BF" w:rsidRPr="002E0D9F" w:rsidRDefault="000303BF" w:rsidP="00C06A92">
      <w:pPr>
        <w:pStyle w:val="NormalWeb"/>
        <w:spacing w:before="60" w:beforeAutospacing="0" w:after="60" w:afterAutospacing="0" w:line="360" w:lineRule="exact"/>
        <w:ind w:firstLine="851"/>
        <w:rPr>
          <w:sz w:val="28"/>
          <w:szCs w:val="28"/>
        </w:rPr>
      </w:pPr>
      <w:r w:rsidRPr="002E0D9F">
        <w:rPr>
          <w:rStyle w:val="Strong"/>
          <w:sz w:val="28"/>
          <w:szCs w:val="28"/>
        </w:rPr>
        <w:t>3. Công an xã</w:t>
      </w:r>
    </w:p>
    <w:p w14:paraId="3DF55513"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Phối hợp bảo đảm an ninh, trật tự, an toàn tại các cơ sở giáo dục trong quá trình triển khai sắp xếp.</w:t>
      </w:r>
    </w:p>
    <w:p w14:paraId="07CD910C"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Nắm tình hình, dư luận trên địa bàn; kịp thời tham mưu xử lý các vấn đề phát sinh liên quan đến an ninh, trật tự và an toàn trường học.</w:t>
      </w:r>
    </w:p>
    <w:p w14:paraId="74423659" w14:textId="77777777" w:rsidR="000303BF" w:rsidRPr="002E0D9F" w:rsidRDefault="000303BF" w:rsidP="00C06A92">
      <w:pPr>
        <w:pStyle w:val="NormalWeb"/>
        <w:spacing w:before="60" w:beforeAutospacing="0" w:after="60" w:afterAutospacing="0" w:line="360" w:lineRule="exact"/>
        <w:ind w:firstLine="851"/>
        <w:jc w:val="both"/>
        <w:rPr>
          <w:sz w:val="28"/>
          <w:szCs w:val="28"/>
        </w:rPr>
      </w:pPr>
      <w:r w:rsidRPr="002E0D9F">
        <w:rPr>
          <w:rStyle w:val="Strong"/>
          <w:sz w:val="28"/>
          <w:szCs w:val="28"/>
        </w:rPr>
        <w:t>4. Các thôn trên địa bàn xã</w:t>
      </w:r>
    </w:p>
    <w:p w14:paraId="2B2BEEFE"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Phối hợp tuyên truyền chủ trương, mục tiêu, ý nghĩa của việc sắp xếp mạng lưới trường THCS đến Nhân dân và cha mẹ học sinh.</w:t>
      </w:r>
    </w:p>
    <w:p w14:paraId="4F7C4716"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lastRenderedPageBreak/>
        <w:t xml:space="preserve">- </w:t>
      </w:r>
      <w:r w:rsidR="000303BF" w:rsidRPr="002E0D9F">
        <w:rPr>
          <w:sz w:val="28"/>
          <w:szCs w:val="28"/>
        </w:rPr>
        <w:t>Phối hợp với nhà trường trong công tác huy động học sinh ra lớp, duy trì sĩ số, bảo đảm quyền học tập của học sinh và giữ ổn định tình hình tại địa phương.</w:t>
      </w:r>
    </w:p>
    <w:p w14:paraId="6DBFF566" w14:textId="77777777" w:rsidR="000303BF" w:rsidRPr="002E0D9F" w:rsidRDefault="000303BF" w:rsidP="00C06A92">
      <w:pPr>
        <w:pStyle w:val="NormalWeb"/>
        <w:spacing w:before="60" w:beforeAutospacing="0" w:after="60" w:afterAutospacing="0" w:line="360" w:lineRule="exact"/>
        <w:ind w:firstLine="851"/>
        <w:rPr>
          <w:sz w:val="28"/>
          <w:szCs w:val="28"/>
        </w:rPr>
      </w:pPr>
      <w:r w:rsidRPr="002E0D9F">
        <w:rPr>
          <w:rStyle w:val="Strong"/>
          <w:sz w:val="28"/>
          <w:szCs w:val="28"/>
        </w:rPr>
        <w:t>5. Các cơ sở giáo dục có cấp THCS trên địa bàn xã</w:t>
      </w:r>
    </w:p>
    <w:p w14:paraId="78364529"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động rà soát, đánh giá thực trạng quy mô trường, lớp, số lượng học sinh, đội ngũ cán bộ quản lý, giáo viên, nhân viên, cơ sở vật chất, tài sản và các điều kiện phục vụ hoạt động giáo dục; cung cấp đầy đủ, kịp thời thông tin, số liệu phục vụ xây dựng và triển khai Đề án.</w:t>
      </w:r>
    </w:p>
    <w:p w14:paraId="55082084"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Phối hợp chặt chẽ với Phòng Văn hóa - Xã hội và các cơ quan, đơn vị liên quan trong quá trình triển khai thực hiện Đề án; kịp thời phản ánh những khó khăn, vướng mắc phát sinh.</w:t>
      </w:r>
    </w:p>
    <w:p w14:paraId="33D45413"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Tổ chức tuyên truyền, quán triệt đến cán bộ quản lý, giáo viên, nhân viên, học sinh và cha mẹ học sinh về mục đích, yêu cầu, lộ trình thực hiện việc sắp xếp; tạo sự thống nhất, đồng thuận trong quá trình triển khai.</w:t>
      </w:r>
    </w:p>
    <w:p w14:paraId="73AA3ADC"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Chủ động xây dựng phương án tổ chức dạy học, bố trí lớp học, phân công giáo viên, tổ chức các hoạt động giáo dục, hướng nghiệp và các hoạt động liên quan phù hợp sau sắp xếp; bảo đảm hoạt động giáo dục diễn ra liên tục, ổn định, an toàn, hiệu quả; không làm ảnh hưởng đến chất lượng giáo dục và quyền học tập của học sinh.</w:t>
      </w:r>
    </w:p>
    <w:p w14:paraId="64A10195" w14:textId="77777777" w:rsidR="000303BF" w:rsidRPr="002E0D9F" w:rsidRDefault="000303BF" w:rsidP="00C06A92">
      <w:pPr>
        <w:pStyle w:val="NormalWeb"/>
        <w:spacing w:before="60" w:beforeAutospacing="0" w:after="60" w:afterAutospacing="0" w:line="360" w:lineRule="exact"/>
        <w:ind w:firstLine="851"/>
        <w:jc w:val="both"/>
        <w:rPr>
          <w:sz w:val="28"/>
          <w:szCs w:val="28"/>
        </w:rPr>
      </w:pPr>
      <w:r w:rsidRPr="002E0D9F">
        <w:rPr>
          <w:sz w:val="28"/>
          <w:szCs w:val="28"/>
        </w:rPr>
        <w:t>Thực hiện quản lý, sử dụng hiệu quả cơ sở vật chất, phòng học bộ môn, thiết bị dạy học, tài sản và các nguồn lực hiện có; đề xuất nhu cầu sửa chữa, nâng cấp, bổ sung cơ sở vật chất phục vụ hoạt động giáo dục sau sắp xếp.</w:t>
      </w:r>
    </w:p>
    <w:p w14:paraId="0FC68E1E"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Thực hiện bàn giao hồ sơ, tài chính, tài sản, cơ sở vật chất, nhân sự và các nội dung có liên quan khi thực hiện sắp xếp theo đúng quy định; bảo đảm đầy đủ, công khai, minh bạch, chặt chẽ, không để thất thoát tài sản nhà nước.</w:t>
      </w:r>
    </w:p>
    <w:p w14:paraId="4F46D855" w14:textId="77777777" w:rsidR="000303BF" w:rsidRPr="00686738" w:rsidRDefault="000303BF" w:rsidP="00C06A92">
      <w:pPr>
        <w:pStyle w:val="NormalWeb"/>
        <w:spacing w:before="60" w:beforeAutospacing="0" w:after="60" w:afterAutospacing="0" w:line="360" w:lineRule="exact"/>
        <w:ind w:firstLine="851"/>
        <w:rPr>
          <w:spacing w:val="-6"/>
          <w:sz w:val="28"/>
          <w:szCs w:val="28"/>
        </w:rPr>
      </w:pPr>
      <w:r w:rsidRPr="00686738">
        <w:rPr>
          <w:rStyle w:val="Strong"/>
          <w:spacing w:val="-6"/>
          <w:sz w:val="28"/>
          <w:szCs w:val="28"/>
        </w:rPr>
        <w:t>6. Đề nghị Ủy ban MTTQ Việt Nam xã và các tổ chức chính trị - xã hội</w:t>
      </w:r>
    </w:p>
    <w:p w14:paraId="6BE62100"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Đẩy mạnh công tác tuyên truyền, vận động đoàn viên, hội viên và Nhân dân thực hiện chủ trương sắp xếp mạng lưới trường THCS.</w:t>
      </w:r>
    </w:p>
    <w:p w14:paraId="768CDAF5" w14:textId="77777777" w:rsidR="000303BF" w:rsidRPr="002E0D9F" w:rsidRDefault="00CD245D" w:rsidP="00C06A92">
      <w:pPr>
        <w:pStyle w:val="NormalWeb"/>
        <w:spacing w:before="60" w:beforeAutospacing="0" w:after="60" w:afterAutospacing="0" w:line="360" w:lineRule="exact"/>
        <w:ind w:firstLine="851"/>
        <w:jc w:val="both"/>
        <w:rPr>
          <w:sz w:val="28"/>
          <w:szCs w:val="28"/>
        </w:rPr>
      </w:pPr>
      <w:r w:rsidRPr="00CB2718">
        <w:rPr>
          <w:sz w:val="28"/>
          <w:szCs w:val="28"/>
        </w:rPr>
        <w:t xml:space="preserve">- </w:t>
      </w:r>
      <w:r w:rsidR="000303BF" w:rsidRPr="002E0D9F">
        <w:rPr>
          <w:sz w:val="28"/>
          <w:szCs w:val="28"/>
        </w:rPr>
        <w:t>Phát huy vai trò giám sát, phản biện xã hội; phối hợp nắm bắt tâm tư, nguyện vọng của Nhân dân, cán bộ, giáo viên, nhân viên và cha mẹ học sinh; phản ánh, kiến nghị với UBND xã để kịp thời giải quyết những vấn đề phát sinh.</w:t>
      </w:r>
    </w:p>
    <w:p w14:paraId="14B8E0D1" w14:textId="77777777" w:rsidR="000303BF" w:rsidRPr="002E0D9F" w:rsidRDefault="000303BF" w:rsidP="00C06A92">
      <w:pPr>
        <w:pStyle w:val="NormalWeb"/>
        <w:spacing w:before="60" w:beforeAutospacing="0" w:after="60" w:afterAutospacing="0" w:line="360" w:lineRule="exact"/>
        <w:ind w:firstLine="851"/>
        <w:rPr>
          <w:sz w:val="28"/>
          <w:szCs w:val="28"/>
        </w:rPr>
      </w:pPr>
      <w:r w:rsidRPr="002E0D9F">
        <w:rPr>
          <w:rStyle w:val="Strong"/>
          <w:sz w:val="28"/>
          <w:szCs w:val="28"/>
        </w:rPr>
        <w:t>7. Đề nghị Ban Xây dựng Đảng</w:t>
      </w:r>
    </w:p>
    <w:p w14:paraId="1395767D" w14:textId="77777777" w:rsidR="000303BF" w:rsidRPr="002E0D9F" w:rsidRDefault="000303BF" w:rsidP="00C06A92">
      <w:pPr>
        <w:pStyle w:val="NormalWeb"/>
        <w:spacing w:before="60" w:beforeAutospacing="0" w:after="60" w:afterAutospacing="0" w:line="360" w:lineRule="exact"/>
        <w:ind w:firstLine="851"/>
        <w:rPr>
          <w:sz w:val="28"/>
          <w:szCs w:val="28"/>
        </w:rPr>
      </w:pPr>
      <w:r w:rsidRPr="002E0D9F">
        <w:rPr>
          <w:sz w:val="28"/>
          <w:szCs w:val="28"/>
        </w:rPr>
        <w:t>Tham mưu Ban Thường vụ Đảng ủy xã sớm kiện toàn tổ chức đảng, đội ngũ cán bộ lãnh đạo, quản lý Trường Trung học cơ sở Ái Quốc sau khi thực hiện sắp xếp; bảo đảm đủ số lượng, tiêu chuẩn, điều kiện theo quy định, đáp ứng yêu cầu quản lý, điều hành; góp phần ổn định tổ chức bộ máy, duy trì hoạt động dạy học, nâng cao chất lượng giáo dục toàn diện, giáo dục mũi nhọn, hướng nghiệp và phân luồng học sinh trên địa bàn.</w:t>
      </w:r>
    </w:p>
    <w:p w14:paraId="67EF549A" w14:textId="77777777" w:rsidR="00CD514B" w:rsidRPr="00CB2718" w:rsidRDefault="000303BF" w:rsidP="00C06A92">
      <w:pPr>
        <w:pStyle w:val="NormalWeb"/>
        <w:spacing w:before="60" w:beforeAutospacing="0" w:after="60" w:afterAutospacing="0" w:line="360" w:lineRule="exact"/>
        <w:ind w:firstLine="720"/>
        <w:jc w:val="both"/>
        <w:rPr>
          <w:rStyle w:val="Strong"/>
          <w:b w:val="0"/>
          <w:sz w:val="28"/>
          <w:szCs w:val="28"/>
        </w:rPr>
      </w:pPr>
      <w:r w:rsidRPr="002E0D9F">
        <w:rPr>
          <w:sz w:val="28"/>
          <w:szCs w:val="28"/>
        </w:rPr>
        <w:lastRenderedPageBreak/>
        <w:t xml:space="preserve">Trên đây là Đề án </w:t>
      </w:r>
      <w:r w:rsidRPr="002E0D9F">
        <w:rPr>
          <w:rStyle w:val="Strong"/>
          <w:b w:val="0"/>
          <w:sz w:val="28"/>
          <w:szCs w:val="28"/>
        </w:rPr>
        <w:t xml:space="preserve">thành lập Trường Trung học cơ sở Ái Quốc trên cơ sở </w:t>
      </w:r>
      <w:r w:rsidR="00CD514B" w:rsidRPr="00CB2718">
        <w:rPr>
          <w:rStyle w:val="Strong"/>
          <w:b w:val="0"/>
          <w:sz w:val="28"/>
          <w:szCs w:val="28"/>
        </w:rPr>
        <w:t xml:space="preserve">sáp nhập </w:t>
      </w:r>
      <w:r w:rsidRPr="002E0D9F">
        <w:rPr>
          <w:rStyle w:val="Strong"/>
          <w:b w:val="0"/>
          <w:sz w:val="28"/>
          <w:szCs w:val="28"/>
        </w:rPr>
        <w:t xml:space="preserve">Trường Trung học cơ sở </w:t>
      </w:r>
      <w:r w:rsidR="00CD514B" w:rsidRPr="00CB2718">
        <w:rPr>
          <w:rStyle w:val="Strong"/>
          <w:b w:val="0"/>
          <w:sz w:val="28"/>
          <w:szCs w:val="28"/>
        </w:rPr>
        <w:t>Giang Phong và cấp THCS Trường Tiểu học &amp;THCS Tây Tiến./.</w:t>
      </w:r>
    </w:p>
    <w:tbl>
      <w:tblPr>
        <w:tblW w:w="0" w:type="auto"/>
        <w:tblLook w:val="04A0" w:firstRow="1" w:lastRow="0" w:firstColumn="1" w:lastColumn="0" w:noHBand="0" w:noVBand="1"/>
      </w:tblPr>
      <w:tblGrid>
        <w:gridCol w:w="4785"/>
        <w:gridCol w:w="4785"/>
      </w:tblGrid>
      <w:tr w:rsidR="00CD514B" w14:paraId="5A6BBAB7" w14:textId="77777777" w:rsidTr="002E0D9F">
        <w:tc>
          <w:tcPr>
            <w:tcW w:w="4785" w:type="dxa"/>
            <w:hideMark/>
          </w:tcPr>
          <w:p w14:paraId="638D84D0" w14:textId="77777777" w:rsidR="00CD514B" w:rsidRPr="00CB2718" w:rsidRDefault="00CD514B" w:rsidP="002E0D9F">
            <w:pPr>
              <w:pStyle w:val="NormalWeb"/>
              <w:spacing w:before="0" w:beforeAutospacing="0" w:after="0" w:afterAutospacing="0" w:line="360" w:lineRule="exact"/>
              <w:ind w:firstLine="425"/>
              <w:rPr>
                <w:b/>
                <w:i/>
                <w:color w:val="000000"/>
                <w:szCs w:val="22"/>
              </w:rPr>
            </w:pPr>
            <w:r>
              <w:rPr>
                <w:b/>
                <w:i/>
                <w:color w:val="000000"/>
                <w:szCs w:val="22"/>
              </w:rPr>
              <w:t>Nơi nhận:</w:t>
            </w:r>
          </w:p>
          <w:p w14:paraId="472D1CD8"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UBND tỉnh,</w:t>
            </w:r>
          </w:p>
          <w:p w14:paraId="28B858EC"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Sở Giáo dục và Đào tạo;</w:t>
            </w:r>
          </w:p>
          <w:p w14:paraId="43381007"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Sở Nội vụ;</w:t>
            </w:r>
          </w:p>
          <w:p w14:paraId="58CBC285"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Thường trực Đảng ủy;</w:t>
            </w:r>
          </w:p>
          <w:p w14:paraId="1BF24A53"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Lãnh đạo UBND;</w:t>
            </w:r>
          </w:p>
          <w:p w14:paraId="391A1C1B"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Các cơ quan, đơn vị trên địa bàn;</w:t>
            </w:r>
          </w:p>
          <w:p w14:paraId="39B51C5D"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Các trường học;</w:t>
            </w:r>
          </w:p>
          <w:p w14:paraId="740DEC7B" w14:textId="77777777" w:rsidR="00CD514B" w:rsidRPr="00CB2718" w:rsidRDefault="00CD514B" w:rsidP="002E0D9F">
            <w:pPr>
              <w:pStyle w:val="NormalWeb"/>
              <w:spacing w:before="0" w:beforeAutospacing="0" w:after="0" w:afterAutospacing="0"/>
              <w:ind w:firstLine="425"/>
              <w:rPr>
                <w:color w:val="000000"/>
                <w:sz w:val="22"/>
                <w:szCs w:val="22"/>
              </w:rPr>
            </w:pPr>
            <w:r w:rsidRPr="00CB2718">
              <w:rPr>
                <w:color w:val="000000"/>
                <w:sz w:val="22"/>
                <w:szCs w:val="22"/>
              </w:rPr>
              <w:t>- Các cơ sở thôn;</w:t>
            </w:r>
          </w:p>
          <w:p w14:paraId="55361C93" w14:textId="77777777" w:rsidR="00CD514B" w:rsidRDefault="00CD514B" w:rsidP="002E0D9F">
            <w:pPr>
              <w:pStyle w:val="NormalWeb"/>
              <w:spacing w:before="0" w:beforeAutospacing="0" w:after="0" w:afterAutospacing="0"/>
              <w:ind w:firstLine="425"/>
              <w:rPr>
                <w:b/>
                <w:i/>
                <w:color w:val="000000"/>
                <w:sz w:val="28"/>
                <w:szCs w:val="28"/>
                <w:lang w:val="en-US"/>
              </w:rPr>
            </w:pPr>
            <w:r>
              <w:rPr>
                <w:color w:val="000000"/>
                <w:sz w:val="22"/>
                <w:szCs w:val="22"/>
                <w:lang w:val="en-US"/>
              </w:rPr>
              <w:t>- Lưu VT, VHXH.</w:t>
            </w:r>
          </w:p>
        </w:tc>
        <w:tc>
          <w:tcPr>
            <w:tcW w:w="4785" w:type="dxa"/>
          </w:tcPr>
          <w:p w14:paraId="17F310D7" w14:textId="77777777" w:rsidR="00CD514B" w:rsidRDefault="00CD514B" w:rsidP="002E0D9F">
            <w:pPr>
              <w:pStyle w:val="NormalWeb"/>
              <w:spacing w:before="0" w:beforeAutospacing="0" w:after="0" w:afterAutospacing="0"/>
              <w:jc w:val="center"/>
              <w:rPr>
                <w:b/>
                <w:color w:val="000000"/>
                <w:sz w:val="28"/>
                <w:szCs w:val="28"/>
                <w:lang w:val="en-US"/>
              </w:rPr>
            </w:pPr>
            <w:r>
              <w:rPr>
                <w:b/>
                <w:color w:val="000000"/>
                <w:sz w:val="28"/>
                <w:szCs w:val="28"/>
                <w:lang w:val="en-US"/>
              </w:rPr>
              <w:t>TM. ỦY BAN NHÂN DÂN</w:t>
            </w:r>
          </w:p>
          <w:p w14:paraId="62D9CEFC" w14:textId="77777777" w:rsidR="00CD514B" w:rsidRDefault="00CD514B" w:rsidP="002E0D9F">
            <w:pPr>
              <w:pStyle w:val="NormalWeb"/>
              <w:spacing w:before="0" w:beforeAutospacing="0" w:after="0" w:afterAutospacing="0"/>
              <w:jc w:val="center"/>
              <w:rPr>
                <w:b/>
                <w:color w:val="000000"/>
                <w:sz w:val="28"/>
                <w:szCs w:val="28"/>
                <w:lang w:val="en-US"/>
              </w:rPr>
            </w:pPr>
            <w:r>
              <w:rPr>
                <w:b/>
                <w:color w:val="000000"/>
                <w:sz w:val="28"/>
                <w:szCs w:val="28"/>
                <w:lang w:val="en-US"/>
              </w:rPr>
              <w:t>CHỦ TỊCH</w:t>
            </w:r>
          </w:p>
          <w:p w14:paraId="58E6934E" w14:textId="77777777" w:rsidR="00CD514B" w:rsidRDefault="00CD514B" w:rsidP="002E0D9F">
            <w:pPr>
              <w:pStyle w:val="NormalWeb"/>
              <w:spacing w:before="60" w:beforeAutospacing="0" w:after="60" w:afterAutospacing="0" w:line="360" w:lineRule="exact"/>
              <w:jc w:val="center"/>
              <w:rPr>
                <w:b/>
                <w:color w:val="000000"/>
                <w:sz w:val="28"/>
                <w:szCs w:val="28"/>
                <w:lang w:val="en-US"/>
              </w:rPr>
            </w:pPr>
          </w:p>
          <w:p w14:paraId="20ADF78C" w14:textId="77777777" w:rsidR="00CD514B" w:rsidRDefault="00CD514B" w:rsidP="002E0D9F">
            <w:pPr>
              <w:pStyle w:val="NormalWeb"/>
              <w:spacing w:before="60" w:beforeAutospacing="0" w:after="60" w:afterAutospacing="0" w:line="360" w:lineRule="exact"/>
              <w:jc w:val="center"/>
              <w:rPr>
                <w:b/>
                <w:color w:val="000000"/>
                <w:sz w:val="28"/>
                <w:szCs w:val="28"/>
                <w:lang w:val="en-US"/>
              </w:rPr>
            </w:pPr>
          </w:p>
          <w:p w14:paraId="4CFE7207" w14:textId="77777777" w:rsidR="00CD514B" w:rsidRDefault="00CD514B" w:rsidP="002E0D9F">
            <w:pPr>
              <w:pStyle w:val="NormalWeb"/>
              <w:spacing w:before="60" w:beforeAutospacing="0" w:after="60" w:afterAutospacing="0" w:line="360" w:lineRule="exact"/>
              <w:jc w:val="center"/>
              <w:rPr>
                <w:b/>
                <w:color w:val="000000"/>
                <w:sz w:val="28"/>
                <w:szCs w:val="28"/>
                <w:lang w:val="en-US"/>
              </w:rPr>
            </w:pPr>
          </w:p>
          <w:p w14:paraId="58694AE9" w14:textId="77777777" w:rsidR="00CD514B" w:rsidRDefault="00CD514B" w:rsidP="002E0D9F">
            <w:pPr>
              <w:pStyle w:val="NormalWeb"/>
              <w:spacing w:before="60" w:beforeAutospacing="0" w:after="60" w:afterAutospacing="0" w:line="360" w:lineRule="exact"/>
              <w:jc w:val="center"/>
              <w:rPr>
                <w:b/>
                <w:color w:val="000000"/>
                <w:sz w:val="28"/>
                <w:szCs w:val="28"/>
                <w:lang w:val="en-US"/>
              </w:rPr>
            </w:pPr>
            <w:r>
              <w:rPr>
                <w:b/>
                <w:color w:val="000000"/>
                <w:sz w:val="28"/>
                <w:szCs w:val="28"/>
                <w:lang w:val="en-US"/>
              </w:rPr>
              <w:t>Đặng Xuân Diệu</w:t>
            </w:r>
          </w:p>
        </w:tc>
      </w:tr>
    </w:tbl>
    <w:p w14:paraId="71E6D1CC" w14:textId="77777777" w:rsidR="00CD514B" w:rsidRPr="002E0D9F" w:rsidRDefault="00CD514B" w:rsidP="00CD245D">
      <w:pPr>
        <w:pStyle w:val="NormalWeb"/>
        <w:spacing w:before="60" w:beforeAutospacing="0" w:after="60" w:afterAutospacing="0" w:line="360" w:lineRule="exact"/>
        <w:ind w:firstLine="720"/>
        <w:jc w:val="both"/>
        <w:rPr>
          <w:rStyle w:val="Strong"/>
          <w:b w:val="0"/>
          <w:sz w:val="28"/>
          <w:szCs w:val="28"/>
          <w:lang w:val="en-US"/>
        </w:rPr>
      </w:pPr>
    </w:p>
    <w:sectPr w:rsidR="00CD514B" w:rsidRPr="002E0D9F" w:rsidSect="00A22552">
      <w:footerReference w:type="default" r:id="rId7"/>
      <w:pgSz w:w="11906" w:h="16838" w:code="9"/>
      <w:pgMar w:top="1134" w:right="851" w:bottom="1134" w:left="1701" w:header="680" w:footer="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06D8" w14:textId="77777777" w:rsidR="00B40BFF" w:rsidRDefault="00B40BFF" w:rsidP="00472DC2">
      <w:pPr>
        <w:spacing w:after="0" w:line="240" w:lineRule="auto"/>
      </w:pPr>
      <w:r>
        <w:separator/>
      </w:r>
    </w:p>
  </w:endnote>
  <w:endnote w:type="continuationSeparator" w:id="0">
    <w:p w14:paraId="69EB53F8" w14:textId="77777777" w:rsidR="00B40BFF" w:rsidRDefault="00B40BFF" w:rsidP="00472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25DF" w14:textId="77777777" w:rsidR="00472DC2" w:rsidRDefault="00472DC2">
    <w:pPr>
      <w:pStyle w:val="Footer"/>
      <w:jc w:val="center"/>
    </w:pPr>
    <w:r>
      <w:fldChar w:fldCharType="begin"/>
    </w:r>
    <w:r>
      <w:instrText xml:space="preserve"> PAGE   \* MERGEFORMAT </w:instrText>
    </w:r>
    <w:r>
      <w:fldChar w:fldCharType="separate"/>
    </w:r>
    <w:r w:rsidR="00A55C16">
      <w:rPr>
        <w:noProof/>
      </w:rPr>
      <w:t>18</w:t>
    </w:r>
    <w:r>
      <w:rPr>
        <w:noProof/>
      </w:rPr>
      <w:fldChar w:fldCharType="end"/>
    </w:r>
  </w:p>
  <w:p w14:paraId="53558BD1" w14:textId="77777777" w:rsidR="00472DC2" w:rsidRDefault="00472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ADE70" w14:textId="77777777" w:rsidR="00B40BFF" w:rsidRDefault="00B40BFF" w:rsidP="00472DC2">
      <w:pPr>
        <w:spacing w:after="0" w:line="240" w:lineRule="auto"/>
      </w:pPr>
      <w:r>
        <w:separator/>
      </w:r>
    </w:p>
  </w:footnote>
  <w:footnote w:type="continuationSeparator" w:id="0">
    <w:p w14:paraId="5E475C33" w14:textId="77777777" w:rsidR="00B40BFF" w:rsidRDefault="00B40BFF" w:rsidP="00472D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56073"/>
    <w:multiLevelType w:val="multilevel"/>
    <w:tmpl w:val="E7C6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A62D2"/>
    <w:multiLevelType w:val="multilevel"/>
    <w:tmpl w:val="DDA4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E1530D"/>
    <w:multiLevelType w:val="multilevel"/>
    <w:tmpl w:val="395249F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38A710D5"/>
    <w:multiLevelType w:val="hybridMultilevel"/>
    <w:tmpl w:val="D422D04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419A7413"/>
    <w:multiLevelType w:val="multilevel"/>
    <w:tmpl w:val="78DE3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CF79CD"/>
    <w:multiLevelType w:val="multilevel"/>
    <w:tmpl w:val="DADA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61A89"/>
    <w:multiLevelType w:val="hybridMultilevel"/>
    <w:tmpl w:val="5798ED68"/>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56FC39F9"/>
    <w:multiLevelType w:val="multilevel"/>
    <w:tmpl w:val="92F42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413905"/>
    <w:multiLevelType w:val="multilevel"/>
    <w:tmpl w:val="6BF05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8110F8"/>
    <w:multiLevelType w:val="hybridMultilevel"/>
    <w:tmpl w:val="52782474"/>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75BF68B3"/>
    <w:multiLevelType w:val="hybridMultilevel"/>
    <w:tmpl w:val="C0EE1192"/>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7CE82D06"/>
    <w:multiLevelType w:val="multilevel"/>
    <w:tmpl w:val="D06C6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B259A1"/>
    <w:multiLevelType w:val="multilevel"/>
    <w:tmpl w:val="984AB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929686">
    <w:abstractNumId w:val="5"/>
  </w:num>
  <w:num w:numId="2" w16cid:durableId="1070344761">
    <w:abstractNumId w:val="12"/>
  </w:num>
  <w:num w:numId="3" w16cid:durableId="370347098">
    <w:abstractNumId w:val="11"/>
  </w:num>
  <w:num w:numId="4" w16cid:durableId="388843337">
    <w:abstractNumId w:val="7"/>
  </w:num>
  <w:num w:numId="5" w16cid:durableId="180512173">
    <w:abstractNumId w:val="8"/>
  </w:num>
  <w:num w:numId="6" w16cid:durableId="1883781813">
    <w:abstractNumId w:val="0"/>
  </w:num>
  <w:num w:numId="7" w16cid:durableId="1699812382">
    <w:abstractNumId w:val="1"/>
  </w:num>
  <w:num w:numId="8" w16cid:durableId="2119135029">
    <w:abstractNumId w:val="3"/>
  </w:num>
  <w:num w:numId="9" w16cid:durableId="238249416">
    <w:abstractNumId w:val="9"/>
  </w:num>
  <w:num w:numId="10" w16cid:durableId="1995912030">
    <w:abstractNumId w:val="4"/>
  </w:num>
  <w:num w:numId="11" w16cid:durableId="1345858345">
    <w:abstractNumId w:val="2"/>
  </w:num>
  <w:num w:numId="12" w16cid:durableId="68625801">
    <w:abstractNumId w:val="6"/>
  </w:num>
  <w:num w:numId="13" w16cid:durableId="9746818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TrackMoves/>
  <w:defaultTabStop w:val="720"/>
  <w:drawingGridHorizontalSpacing w:val="11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6A46"/>
    <w:rsid w:val="00013A3F"/>
    <w:rsid w:val="000303BF"/>
    <w:rsid w:val="00050D6B"/>
    <w:rsid w:val="00096803"/>
    <w:rsid w:val="000E59D5"/>
    <w:rsid w:val="000F0781"/>
    <w:rsid w:val="00123022"/>
    <w:rsid w:val="001A73A8"/>
    <w:rsid w:val="001E513A"/>
    <w:rsid w:val="00201C4B"/>
    <w:rsid w:val="00287D2B"/>
    <w:rsid w:val="002900CF"/>
    <w:rsid w:val="00290972"/>
    <w:rsid w:val="002E0D9F"/>
    <w:rsid w:val="00342AB8"/>
    <w:rsid w:val="0038052E"/>
    <w:rsid w:val="003C5F19"/>
    <w:rsid w:val="003D3A45"/>
    <w:rsid w:val="003D6418"/>
    <w:rsid w:val="003E3A21"/>
    <w:rsid w:val="004020E4"/>
    <w:rsid w:val="004023F7"/>
    <w:rsid w:val="0041545B"/>
    <w:rsid w:val="004351BB"/>
    <w:rsid w:val="0043692D"/>
    <w:rsid w:val="00437515"/>
    <w:rsid w:val="00470797"/>
    <w:rsid w:val="00472DC2"/>
    <w:rsid w:val="00485966"/>
    <w:rsid w:val="004A4F52"/>
    <w:rsid w:val="004B1BB8"/>
    <w:rsid w:val="0050552F"/>
    <w:rsid w:val="00510FF1"/>
    <w:rsid w:val="005A7AED"/>
    <w:rsid w:val="005B53CC"/>
    <w:rsid w:val="005C5AD6"/>
    <w:rsid w:val="005E1A5D"/>
    <w:rsid w:val="005F70F7"/>
    <w:rsid w:val="006216BF"/>
    <w:rsid w:val="006639B4"/>
    <w:rsid w:val="00663F02"/>
    <w:rsid w:val="00675E5B"/>
    <w:rsid w:val="00686738"/>
    <w:rsid w:val="006C708E"/>
    <w:rsid w:val="006C71E4"/>
    <w:rsid w:val="00704AC1"/>
    <w:rsid w:val="0071721A"/>
    <w:rsid w:val="00766DEF"/>
    <w:rsid w:val="007A686D"/>
    <w:rsid w:val="007B38C7"/>
    <w:rsid w:val="007C6E4A"/>
    <w:rsid w:val="007F3B6B"/>
    <w:rsid w:val="0080072F"/>
    <w:rsid w:val="00800F99"/>
    <w:rsid w:val="008179C3"/>
    <w:rsid w:val="008277D9"/>
    <w:rsid w:val="00836A46"/>
    <w:rsid w:val="008478B6"/>
    <w:rsid w:val="00897E46"/>
    <w:rsid w:val="008B0E92"/>
    <w:rsid w:val="0093052B"/>
    <w:rsid w:val="00961205"/>
    <w:rsid w:val="00977302"/>
    <w:rsid w:val="00991EEC"/>
    <w:rsid w:val="009B3C62"/>
    <w:rsid w:val="009C35A1"/>
    <w:rsid w:val="009F69F9"/>
    <w:rsid w:val="00A22552"/>
    <w:rsid w:val="00A55C16"/>
    <w:rsid w:val="00A62815"/>
    <w:rsid w:val="00A71C42"/>
    <w:rsid w:val="00AB15DF"/>
    <w:rsid w:val="00B12F3E"/>
    <w:rsid w:val="00B40BFF"/>
    <w:rsid w:val="00B47C78"/>
    <w:rsid w:val="00B50386"/>
    <w:rsid w:val="00BE7199"/>
    <w:rsid w:val="00C04EA8"/>
    <w:rsid w:val="00C06A92"/>
    <w:rsid w:val="00C07365"/>
    <w:rsid w:val="00C46503"/>
    <w:rsid w:val="00C62A07"/>
    <w:rsid w:val="00C73136"/>
    <w:rsid w:val="00C8012C"/>
    <w:rsid w:val="00CB2718"/>
    <w:rsid w:val="00CC6382"/>
    <w:rsid w:val="00CD245D"/>
    <w:rsid w:val="00CD514B"/>
    <w:rsid w:val="00D85395"/>
    <w:rsid w:val="00D91CB7"/>
    <w:rsid w:val="00DD7C7E"/>
    <w:rsid w:val="00E5760A"/>
    <w:rsid w:val="00E8115D"/>
    <w:rsid w:val="00ED7167"/>
    <w:rsid w:val="00EE5C03"/>
    <w:rsid w:val="00F27A3C"/>
    <w:rsid w:val="00F8039F"/>
    <w:rsid w:val="00FF4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rules v:ext="edit">
        <o:r id="V:Rule1" type="connector" idref="#_x0000_s2050"/>
        <o:r id="V:Rule2" type="connector" idref="#_x0000_s2051"/>
        <o:r id="V:Rule3" type="connector" idref="#_x0000_s2054"/>
      </o:rules>
    </o:shapelayout>
  </w:shapeDefaults>
  <w:decimalSymbol w:val="."/>
  <w:listSeparator w:val=","/>
  <w14:docId w14:val="374085AB"/>
  <w15:chartTrackingRefBased/>
  <w15:docId w15:val="{96E62716-C13B-447E-8EBF-31EA49474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lang w:val="vi-VN" w:eastAsia="vi-VN"/>
    </w:rPr>
  </w:style>
  <w:style w:type="paragraph" w:styleId="Heading2">
    <w:name w:val="heading 2"/>
    <w:basedOn w:val="Normal"/>
    <w:next w:val="Normal"/>
    <w:link w:val="Heading2Char"/>
    <w:uiPriority w:val="9"/>
    <w:semiHidden/>
    <w:unhideWhenUsed/>
    <w:qFormat/>
    <w:rsid w:val="0038052E"/>
    <w:pPr>
      <w:keepNext/>
      <w:spacing w:before="240" w:after="60"/>
      <w:outlineLvl w:val="1"/>
    </w:pPr>
    <w:rPr>
      <w:rFonts w:eastAsia="Times New Roman"/>
      <w:b/>
      <w:bCs/>
      <w:i/>
      <w:iCs/>
      <w:sz w:val="28"/>
      <w:szCs w:val="28"/>
    </w:rPr>
  </w:style>
  <w:style w:type="paragraph" w:styleId="Heading3">
    <w:name w:val="heading 3"/>
    <w:basedOn w:val="Normal"/>
    <w:link w:val="Heading3Char"/>
    <w:uiPriority w:val="9"/>
    <w:qFormat/>
    <w:rsid w:val="00836A46"/>
    <w:pPr>
      <w:spacing w:before="100" w:beforeAutospacing="1" w:after="100" w:afterAutospacing="1" w:line="240" w:lineRule="auto"/>
      <w:outlineLvl w:val="2"/>
    </w:pPr>
    <w:rPr>
      <w:rFonts w:eastAsia="Times New Roman"/>
      <w:b/>
      <w:bCs/>
      <w:sz w:val="27"/>
      <w:szCs w:val="27"/>
    </w:rPr>
  </w:style>
  <w:style w:type="paragraph" w:styleId="Heading4">
    <w:name w:val="heading 4"/>
    <w:basedOn w:val="Normal"/>
    <w:next w:val="Normal"/>
    <w:link w:val="Heading4Char"/>
    <w:uiPriority w:val="9"/>
    <w:semiHidden/>
    <w:unhideWhenUsed/>
    <w:qFormat/>
    <w:rsid w:val="00ED7167"/>
    <w:pPr>
      <w:keepNext/>
      <w:spacing w:before="240" w:after="60"/>
      <w:outlineLvl w:val="3"/>
    </w:pPr>
    <w:rPr>
      <w:rFonts w:ascii="Arial" w:eastAsia="Times New Roman" w:hAnsi="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836A46"/>
    <w:rPr>
      <w:rFonts w:eastAsia="Times New Roman"/>
      <w:b/>
      <w:bCs/>
      <w:sz w:val="27"/>
      <w:szCs w:val="27"/>
    </w:rPr>
  </w:style>
  <w:style w:type="paragraph" w:customStyle="1" w:styleId="isselectedend">
    <w:name w:val="isselectedend"/>
    <w:basedOn w:val="Normal"/>
    <w:uiPriority w:val="99"/>
    <w:qFormat/>
    <w:rsid w:val="00836A46"/>
    <w:pPr>
      <w:spacing w:before="100" w:beforeAutospacing="1" w:after="100" w:afterAutospacing="1" w:line="240" w:lineRule="auto"/>
    </w:pPr>
    <w:rPr>
      <w:rFonts w:eastAsia="Times New Roman"/>
      <w:sz w:val="24"/>
      <w:szCs w:val="24"/>
    </w:rPr>
  </w:style>
  <w:style w:type="paragraph" w:styleId="NormalWeb">
    <w:name w:val="Normal (Web)"/>
    <w:aliases w:val="Обычный (веб)1,Обычный (веб) Знак,Обычный (веб) Знак1,Обычный (веб) Знак Знак,Char Char Char,Char Char Char Char Char Char Char Char Char Char Char Char Char Char Char,Char Char Cha, Char Char Char"/>
    <w:basedOn w:val="Normal"/>
    <w:link w:val="NormalWebChar"/>
    <w:uiPriority w:val="99"/>
    <w:unhideWhenUsed/>
    <w:qFormat/>
    <w:rsid w:val="00836A46"/>
    <w:pPr>
      <w:spacing w:before="100" w:beforeAutospacing="1" w:after="100" w:afterAutospacing="1" w:line="240" w:lineRule="auto"/>
    </w:pPr>
    <w:rPr>
      <w:rFonts w:eastAsia="Times New Roman"/>
      <w:sz w:val="24"/>
      <w:szCs w:val="24"/>
    </w:rPr>
  </w:style>
  <w:style w:type="character" w:customStyle="1" w:styleId="NormalWebChar">
    <w:name w:val="Normal (Web) Char"/>
    <w:aliases w:val="Обычный (веб)1 Char,Обычный (веб) Знак Char,Обычный (веб) Знак1 Char,Обычный (веб) Знак Знак Char,Char Char Char Char,Char Char Char Char Char Char Char Char Char Char Char Char Char Char Char Char,Char Char Cha Char, Char Char Char Ch"/>
    <w:link w:val="NormalWeb"/>
    <w:uiPriority w:val="99"/>
    <w:qFormat/>
    <w:locked/>
    <w:rsid w:val="00BE7199"/>
    <w:rPr>
      <w:rFonts w:eastAsia="Times New Roman"/>
      <w:sz w:val="24"/>
      <w:szCs w:val="24"/>
    </w:rPr>
  </w:style>
  <w:style w:type="character" w:styleId="Strong">
    <w:name w:val="Strong"/>
    <w:uiPriority w:val="22"/>
    <w:qFormat/>
    <w:rsid w:val="00BE7199"/>
    <w:rPr>
      <w:b/>
      <w:bCs/>
    </w:rPr>
  </w:style>
  <w:style w:type="character" w:customStyle="1" w:styleId="Heading4Char">
    <w:name w:val="Heading 4 Char"/>
    <w:link w:val="Heading4"/>
    <w:uiPriority w:val="9"/>
    <w:semiHidden/>
    <w:rsid w:val="00ED7167"/>
    <w:rPr>
      <w:rFonts w:ascii="Arial" w:eastAsia="Times New Roman" w:hAnsi="Arial" w:cs="Times New Roman"/>
      <w:b/>
      <w:bCs/>
      <w:sz w:val="28"/>
      <w:szCs w:val="28"/>
    </w:rPr>
  </w:style>
  <w:style w:type="character" w:customStyle="1" w:styleId="Vnbnnidung">
    <w:name w:val="Văn bản nội dung_"/>
    <w:link w:val="Vnbnnidung0"/>
    <w:locked/>
    <w:rsid w:val="00977302"/>
    <w:rPr>
      <w:color w:val="343536"/>
      <w:sz w:val="26"/>
      <w:szCs w:val="26"/>
    </w:rPr>
  </w:style>
  <w:style w:type="paragraph" w:customStyle="1" w:styleId="Vnbnnidung0">
    <w:name w:val="Văn bản nội dung"/>
    <w:basedOn w:val="Normal"/>
    <w:link w:val="Vnbnnidung"/>
    <w:rsid w:val="00977302"/>
    <w:pPr>
      <w:widowControl w:val="0"/>
      <w:spacing w:after="100" w:line="240" w:lineRule="auto"/>
      <w:ind w:firstLine="400"/>
    </w:pPr>
    <w:rPr>
      <w:color w:val="343536"/>
      <w:sz w:val="26"/>
      <w:szCs w:val="26"/>
    </w:rPr>
  </w:style>
  <w:style w:type="character" w:customStyle="1" w:styleId="Heading2Char">
    <w:name w:val="Heading 2 Char"/>
    <w:link w:val="Heading2"/>
    <w:uiPriority w:val="9"/>
    <w:semiHidden/>
    <w:rsid w:val="0038052E"/>
    <w:rPr>
      <w:rFonts w:ascii="Times New Roman" w:eastAsia="Times New Roman" w:hAnsi="Times New Roman" w:cs="Times New Roman"/>
      <w:b/>
      <w:bCs/>
      <w:i/>
      <w:iCs/>
      <w:sz w:val="28"/>
      <w:szCs w:val="28"/>
    </w:rPr>
  </w:style>
  <w:style w:type="paragraph" w:styleId="Header">
    <w:name w:val="header"/>
    <w:basedOn w:val="Normal"/>
    <w:link w:val="HeaderChar"/>
    <w:uiPriority w:val="99"/>
    <w:unhideWhenUsed/>
    <w:rsid w:val="00472DC2"/>
    <w:pPr>
      <w:tabs>
        <w:tab w:val="center" w:pos="4513"/>
        <w:tab w:val="right" w:pos="9026"/>
      </w:tabs>
    </w:pPr>
  </w:style>
  <w:style w:type="character" w:customStyle="1" w:styleId="HeaderChar">
    <w:name w:val="Header Char"/>
    <w:basedOn w:val="DefaultParagraphFont"/>
    <w:link w:val="Header"/>
    <w:uiPriority w:val="99"/>
    <w:rsid w:val="00472DC2"/>
  </w:style>
  <w:style w:type="paragraph" w:styleId="Footer">
    <w:name w:val="footer"/>
    <w:basedOn w:val="Normal"/>
    <w:link w:val="FooterChar"/>
    <w:uiPriority w:val="99"/>
    <w:unhideWhenUsed/>
    <w:rsid w:val="00472DC2"/>
    <w:pPr>
      <w:tabs>
        <w:tab w:val="center" w:pos="4513"/>
        <w:tab w:val="right" w:pos="9026"/>
      </w:tabs>
    </w:pPr>
  </w:style>
  <w:style w:type="character" w:customStyle="1" w:styleId="FooterChar">
    <w:name w:val="Footer Char"/>
    <w:basedOn w:val="DefaultParagraphFont"/>
    <w:link w:val="Footer"/>
    <w:uiPriority w:val="99"/>
    <w:rsid w:val="00472DC2"/>
  </w:style>
  <w:style w:type="paragraph" w:styleId="BalloonText">
    <w:name w:val="Balloon Text"/>
    <w:basedOn w:val="Normal"/>
    <w:link w:val="BalloonTextChar"/>
    <w:uiPriority w:val="99"/>
    <w:semiHidden/>
    <w:unhideWhenUsed/>
    <w:rsid w:val="00C0736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073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002417">
      <w:bodyDiv w:val="1"/>
      <w:marLeft w:val="0"/>
      <w:marRight w:val="0"/>
      <w:marTop w:val="0"/>
      <w:marBottom w:val="0"/>
      <w:divBdr>
        <w:top w:val="none" w:sz="0" w:space="0" w:color="auto"/>
        <w:left w:val="none" w:sz="0" w:space="0" w:color="auto"/>
        <w:bottom w:val="none" w:sz="0" w:space="0" w:color="auto"/>
        <w:right w:val="none" w:sz="0" w:space="0" w:color="auto"/>
      </w:divBdr>
    </w:div>
    <w:div w:id="378090939">
      <w:bodyDiv w:val="1"/>
      <w:marLeft w:val="0"/>
      <w:marRight w:val="0"/>
      <w:marTop w:val="0"/>
      <w:marBottom w:val="0"/>
      <w:divBdr>
        <w:top w:val="none" w:sz="0" w:space="0" w:color="auto"/>
        <w:left w:val="none" w:sz="0" w:space="0" w:color="auto"/>
        <w:bottom w:val="none" w:sz="0" w:space="0" w:color="auto"/>
        <w:right w:val="none" w:sz="0" w:space="0" w:color="auto"/>
      </w:divBdr>
    </w:div>
    <w:div w:id="410589093">
      <w:bodyDiv w:val="1"/>
      <w:marLeft w:val="0"/>
      <w:marRight w:val="0"/>
      <w:marTop w:val="0"/>
      <w:marBottom w:val="0"/>
      <w:divBdr>
        <w:top w:val="none" w:sz="0" w:space="0" w:color="auto"/>
        <w:left w:val="none" w:sz="0" w:space="0" w:color="auto"/>
        <w:bottom w:val="none" w:sz="0" w:space="0" w:color="auto"/>
        <w:right w:val="none" w:sz="0" w:space="0" w:color="auto"/>
      </w:divBdr>
    </w:div>
    <w:div w:id="425661740">
      <w:bodyDiv w:val="1"/>
      <w:marLeft w:val="0"/>
      <w:marRight w:val="0"/>
      <w:marTop w:val="0"/>
      <w:marBottom w:val="0"/>
      <w:divBdr>
        <w:top w:val="none" w:sz="0" w:space="0" w:color="auto"/>
        <w:left w:val="none" w:sz="0" w:space="0" w:color="auto"/>
        <w:bottom w:val="none" w:sz="0" w:space="0" w:color="auto"/>
        <w:right w:val="none" w:sz="0" w:space="0" w:color="auto"/>
      </w:divBdr>
    </w:div>
    <w:div w:id="538859318">
      <w:bodyDiv w:val="1"/>
      <w:marLeft w:val="0"/>
      <w:marRight w:val="0"/>
      <w:marTop w:val="0"/>
      <w:marBottom w:val="0"/>
      <w:divBdr>
        <w:top w:val="none" w:sz="0" w:space="0" w:color="auto"/>
        <w:left w:val="none" w:sz="0" w:space="0" w:color="auto"/>
        <w:bottom w:val="none" w:sz="0" w:space="0" w:color="auto"/>
        <w:right w:val="none" w:sz="0" w:space="0" w:color="auto"/>
      </w:divBdr>
    </w:div>
    <w:div w:id="963462266">
      <w:bodyDiv w:val="1"/>
      <w:marLeft w:val="0"/>
      <w:marRight w:val="0"/>
      <w:marTop w:val="0"/>
      <w:marBottom w:val="0"/>
      <w:divBdr>
        <w:top w:val="none" w:sz="0" w:space="0" w:color="auto"/>
        <w:left w:val="none" w:sz="0" w:space="0" w:color="auto"/>
        <w:bottom w:val="none" w:sz="0" w:space="0" w:color="auto"/>
        <w:right w:val="none" w:sz="0" w:space="0" w:color="auto"/>
      </w:divBdr>
    </w:div>
    <w:div w:id="1252616365">
      <w:bodyDiv w:val="1"/>
      <w:marLeft w:val="0"/>
      <w:marRight w:val="0"/>
      <w:marTop w:val="0"/>
      <w:marBottom w:val="0"/>
      <w:divBdr>
        <w:top w:val="none" w:sz="0" w:space="0" w:color="auto"/>
        <w:left w:val="none" w:sz="0" w:space="0" w:color="auto"/>
        <w:bottom w:val="none" w:sz="0" w:space="0" w:color="auto"/>
        <w:right w:val="none" w:sz="0" w:space="0" w:color="auto"/>
      </w:divBdr>
    </w:div>
    <w:div w:id="1753817847">
      <w:bodyDiv w:val="1"/>
      <w:marLeft w:val="0"/>
      <w:marRight w:val="0"/>
      <w:marTop w:val="0"/>
      <w:marBottom w:val="0"/>
      <w:divBdr>
        <w:top w:val="none" w:sz="0" w:space="0" w:color="auto"/>
        <w:left w:val="none" w:sz="0" w:space="0" w:color="auto"/>
        <w:bottom w:val="none" w:sz="0" w:space="0" w:color="auto"/>
        <w:right w:val="none" w:sz="0" w:space="0" w:color="auto"/>
      </w:divBdr>
    </w:div>
    <w:div w:id="19558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5934</Words>
  <Characters>33824</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cp:lastModifiedBy>Cường Tô</cp:lastModifiedBy>
  <cp:revision>2</cp:revision>
  <cp:lastPrinted>2026-08-12T09:52:00Z</cp:lastPrinted>
  <dcterms:created xsi:type="dcterms:W3CDTF">2026-08-14T01:18:00Z</dcterms:created>
  <dcterms:modified xsi:type="dcterms:W3CDTF">2026-08-14T01:18:00Z</dcterms:modified>
</cp:coreProperties>
</file>